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602A1" w14:textId="5A25DC75" w:rsidR="009D0E37" w:rsidRPr="008C39F7" w:rsidRDefault="009D0E37" w:rsidP="009D0E3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8-bis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9315A" w:rsidRPr="00A9315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R4-2315914</w:t>
      </w:r>
    </w:p>
    <w:p w14:paraId="7EDF9B86" w14:textId="77777777" w:rsidR="009D0E37" w:rsidRPr="008C39F7" w:rsidRDefault="009D0E37" w:rsidP="009D0E3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53627F">
        <w:rPr>
          <w:rFonts w:ascii="Arial" w:eastAsia="SimSun" w:hAnsi="Arial" w:cs="Times New Roman"/>
          <w:b/>
          <w:sz w:val="24"/>
          <w:szCs w:val="20"/>
        </w:rPr>
        <w:t>Xiamen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Oct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09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Pr="008C39F7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5D67CA6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1CDDEFC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F06183" w14:textId="01765CAE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04641" w:rsidRPr="00E04641">
        <w:rPr>
          <w:rFonts w:ascii="Arial" w:eastAsia="Calibri" w:hAnsi="Arial" w:cs="Arial"/>
          <w:b/>
          <w:bCs/>
          <w:sz w:val="24"/>
        </w:rPr>
        <w:t xml:space="preserve">On MultiRx Demodulation performance and CSI requirements - </w:t>
      </w:r>
      <w:r w:rsidR="00DE58A1">
        <w:rPr>
          <w:rFonts w:ascii="Arial" w:eastAsia="Calibri" w:hAnsi="Arial" w:cs="Arial"/>
          <w:b/>
          <w:bCs/>
          <w:sz w:val="24"/>
        </w:rPr>
        <w:t>PDSCH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7DD98AB8" w14:textId="1A1DABDD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391188" w:rsidRPr="00391188">
        <w:rPr>
          <w:rFonts w:ascii="Arial" w:eastAsia="MS Mincho" w:hAnsi="Arial" w:cs="Arial"/>
          <w:b/>
          <w:bCs/>
          <w:sz w:val="24"/>
          <w:szCs w:val="20"/>
        </w:rPr>
        <w:t>5.7.4.2</w:t>
      </w:r>
    </w:p>
    <w:p w14:paraId="1DABB487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5F39570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5CC023B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6E7E59BD" w14:textId="09230ACC" w:rsidR="00B542DA" w:rsidRPr="008C39F7" w:rsidRDefault="004C406C" w:rsidP="005C23A4">
      <w:r>
        <w:t xml:space="preserve">During the </w:t>
      </w:r>
      <w:r w:rsidR="00AD67B3">
        <w:t>RAN4#10</w:t>
      </w:r>
      <w:r w:rsidR="00B84360">
        <w:t>8</w:t>
      </w:r>
      <w:r w:rsidR="000278B5">
        <w:t xml:space="preserve"> </w:t>
      </w:r>
      <w:r w:rsidR="00984636">
        <w:t>dis</w:t>
      </w:r>
      <w:r w:rsidR="00BC74C6">
        <w:t>cussions,</w:t>
      </w:r>
      <w:r w:rsidR="00003C28">
        <w:t xml:space="preserve"> </w:t>
      </w:r>
      <w:r w:rsidR="000278B5">
        <w:t xml:space="preserve">good progress </w:t>
      </w:r>
      <w:r w:rsidR="00BA62CA">
        <w:t>was</w:t>
      </w:r>
      <w:r w:rsidR="000278B5">
        <w:t xml:space="preserve"> made on the </w:t>
      </w:r>
      <w:r w:rsidR="00151F57">
        <w:t xml:space="preserve">topic of MultiRx </w:t>
      </w:r>
      <w:r w:rsidR="00BC74C6">
        <w:t xml:space="preserve">demodulation </w:t>
      </w:r>
      <w:r w:rsidR="00151F57">
        <w:t>performance and CSI requirements for PDSCH</w:t>
      </w:r>
      <w:r w:rsidR="00CA6724">
        <w:t xml:space="preserve"> and related issues</w:t>
      </w:r>
      <w:r w:rsidR="00151F57">
        <w:t>.</w:t>
      </w:r>
    </w:p>
    <w:p w14:paraId="0726AA6C" w14:textId="688245B4" w:rsidR="0060543D" w:rsidRDefault="00151F57" w:rsidP="005C23A4">
      <w:r>
        <w:t>In the following</w:t>
      </w:r>
      <w:r w:rsidR="00FC22BA">
        <w:t>,</w:t>
      </w:r>
      <w:r>
        <w:t xml:space="preserve"> </w:t>
      </w:r>
      <w:r w:rsidR="00C856A6">
        <w:t xml:space="preserve">we </w:t>
      </w:r>
      <w:r w:rsidR="00906CF1">
        <w:t>would</w:t>
      </w:r>
      <w:r w:rsidR="00C856A6" w:rsidDel="00474835">
        <w:t xml:space="preserve"> </w:t>
      </w:r>
      <w:r w:rsidR="00C856A6">
        <w:t>provide Nokia’s view</w:t>
      </w:r>
      <w:r w:rsidR="00474835">
        <w:t>point</w:t>
      </w:r>
      <w:r w:rsidR="00C856A6">
        <w:t xml:space="preserve"> on the remaining open issues</w:t>
      </w:r>
      <w:r w:rsidR="00906CF1">
        <w:t xml:space="preserve"> </w:t>
      </w:r>
      <w:r w:rsidR="00294214">
        <w:t>and</w:t>
      </w:r>
      <w:r w:rsidR="0099579F">
        <w:t xml:space="preserve"> </w:t>
      </w:r>
      <w:r w:rsidR="00091544">
        <w:t>introduce</w:t>
      </w:r>
      <w:r w:rsidR="00C856A6" w:rsidDel="0099579F">
        <w:t xml:space="preserve"> </w:t>
      </w:r>
      <w:r w:rsidR="00C856A6">
        <w:t xml:space="preserve">new proposals </w:t>
      </w:r>
      <w:r w:rsidR="00906CF1">
        <w:t>wher</w:t>
      </w:r>
      <w:r w:rsidR="00391188">
        <w:t>e</w:t>
      </w:r>
      <w:r w:rsidR="00DF3FE6">
        <w:t>ver</w:t>
      </w:r>
      <w:r w:rsidR="00C856A6">
        <w:t xml:space="preserve"> needed.</w:t>
      </w:r>
    </w:p>
    <w:p w14:paraId="17D4233B" w14:textId="77777777" w:rsidR="0060543D" w:rsidRPr="008C39F7" w:rsidRDefault="0060543D" w:rsidP="005C23A4"/>
    <w:p w14:paraId="40585CCF" w14:textId="4380EBD0" w:rsidR="003B659E" w:rsidRDefault="00DE58A1" w:rsidP="00AE56B1">
      <w:pPr>
        <w:pStyle w:val="RAN4H1"/>
      </w:pPr>
      <w:r>
        <w:t>Discussion</w:t>
      </w:r>
    </w:p>
    <w:p w14:paraId="799EEE04" w14:textId="471D28BC" w:rsidR="00C856A6" w:rsidRDefault="008515F4" w:rsidP="008515F4">
      <w:pPr>
        <w:pStyle w:val="RAN4H2"/>
        <w:rPr>
          <w:lang w:eastAsia="zh-CN"/>
        </w:rPr>
      </w:pPr>
      <w:r>
        <w:rPr>
          <w:lang w:eastAsia="zh-CN"/>
        </w:rPr>
        <w:t>Channel model</w:t>
      </w:r>
    </w:p>
    <w:p w14:paraId="6EA9E5D4" w14:textId="29114FDD" w:rsidR="007E1682" w:rsidRPr="007E1682" w:rsidRDefault="007E1682" w:rsidP="007E1682">
      <w:pPr>
        <w:rPr>
          <w:lang w:eastAsia="zh-CN"/>
        </w:rPr>
      </w:pPr>
      <w:r>
        <w:rPr>
          <w:lang w:eastAsia="zh-CN"/>
        </w:rPr>
        <w:t xml:space="preserve">In RAN4#108 the channel model was discussed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_Ref146547438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303763" w14:paraId="7A9972B3" w14:textId="77777777" w:rsidTr="00303763">
        <w:trPr>
          <w:trHeight w:val="1862"/>
        </w:trPr>
        <w:tc>
          <w:tcPr>
            <w:tcW w:w="9072" w:type="dxa"/>
          </w:tcPr>
          <w:p w14:paraId="6BD249AA" w14:textId="77777777" w:rsidR="00303763" w:rsidRDefault="00303763" w:rsidP="00303763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 xml:space="preserve">-1: </w:t>
            </w:r>
            <w:r w:rsidRPr="004A6461">
              <w:rPr>
                <w:b/>
                <w:szCs w:val="24"/>
                <w:u w:val="single"/>
                <w:lang w:eastAsia="zh-CN"/>
              </w:rPr>
              <w:t xml:space="preserve">Channel </w:t>
            </w:r>
            <w:r>
              <w:rPr>
                <w:b/>
                <w:szCs w:val="24"/>
                <w:u w:val="single"/>
                <w:lang w:eastAsia="zh-CN"/>
              </w:rPr>
              <w:t>m</w:t>
            </w:r>
            <w:r w:rsidRPr="004A6461">
              <w:rPr>
                <w:b/>
                <w:szCs w:val="24"/>
                <w:u w:val="single"/>
                <w:lang w:eastAsia="zh-CN"/>
              </w:rPr>
              <w:t>odel</w:t>
            </w:r>
          </w:p>
          <w:p w14:paraId="7D60FCB5" w14:textId="77777777" w:rsidR="00303763" w:rsidRPr="0048606A" w:rsidRDefault="00303763" w:rsidP="00303763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0CCBB8FF" w14:textId="77777777" w:rsidR="00303763" w:rsidRDefault="00303763" w:rsidP="00303763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7E84D13F" w14:textId="77777777" w:rsidR="00303763" w:rsidRDefault="00303763" w:rsidP="00303763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1: Only use </w:t>
            </w:r>
            <w:r w:rsidRPr="001734BE">
              <w:rPr>
                <w:color w:val="000000" w:themeColor="text1"/>
              </w:rPr>
              <w:t>TDLA30-</w:t>
            </w:r>
            <w:r>
              <w:rPr>
                <w:color w:val="000000" w:themeColor="text1"/>
              </w:rPr>
              <w:t>75</w:t>
            </w:r>
            <w:r w:rsidRPr="001734BE">
              <w:rPr>
                <w:color w:val="000000" w:themeColor="text1"/>
              </w:rPr>
              <w:t xml:space="preserve"> for 100 MHz/120 </w:t>
            </w:r>
            <w:proofErr w:type="gramStart"/>
            <w:r w:rsidRPr="001734BE">
              <w:rPr>
                <w:color w:val="000000" w:themeColor="text1"/>
              </w:rPr>
              <w:t>kHz</w:t>
            </w:r>
            <w:proofErr w:type="gramEnd"/>
          </w:p>
          <w:p w14:paraId="18CFE539" w14:textId="3FA88535" w:rsidR="00303763" w:rsidRDefault="00303763" w:rsidP="00303763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1734BE">
              <w:rPr>
                <w:color w:val="000000" w:themeColor="text1"/>
              </w:rPr>
              <w:t xml:space="preserve">Option 2: </w:t>
            </w:r>
            <w:r w:rsidRPr="00E12894">
              <w:rPr>
                <w:color w:val="000000" w:themeColor="text1"/>
              </w:rPr>
              <w:t xml:space="preserve">Keep TDLA30-300 </w:t>
            </w:r>
            <w:r>
              <w:rPr>
                <w:color w:val="000000" w:themeColor="text1"/>
              </w:rPr>
              <w:t xml:space="preserve">as </w:t>
            </w:r>
            <w:r w:rsidRPr="00E12894">
              <w:rPr>
                <w:color w:val="000000" w:themeColor="text1"/>
              </w:rPr>
              <w:t>FFS</w:t>
            </w:r>
            <w:r w:rsidRPr="001734BE">
              <w:rPr>
                <w:color w:val="000000" w:themeColor="text1"/>
              </w:rPr>
              <w:t>.</w:t>
            </w:r>
          </w:p>
        </w:tc>
      </w:tr>
    </w:tbl>
    <w:p w14:paraId="71592AC1" w14:textId="77777777" w:rsidR="00303763" w:rsidRDefault="00303763" w:rsidP="00C856A6"/>
    <w:p w14:paraId="7C3F5891" w14:textId="6B9DA91C" w:rsidR="007E2F64" w:rsidRPr="00AF5866" w:rsidRDefault="007E2F64" w:rsidP="00C856A6">
      <w:r w:rsidRPr="00AF5866">
        <w:t xml:space="preserve">Initial alignment can be done using the already agreed channel mode </w:t>
      </w:r>
      <w:r w:rsidR="00DF3FE6">
        <w:t xml:space="preserve">of </w:t>
      </w:r>
      <w:r w:rsidRPr="00AF5866">
        <w:t>TDLA30-75</w:t>
      </w:r>
      <w:r w:rsidR="007B2EDB" w:rsidRPr="00AF5866">
        <w:t xml:space="preserve">. Extending further with additional channel model of TDLA30-300 </w:t>
      </w:r>
      <w:r w:rsidR="000C74A7">
        <w:t>must</w:t>
      </w:r>
      <w:r w:rsidR="007B2EDB" w:rsidRPr="00AF5866">
        <w:t xml:space="preserve"> be decided </w:t>
      </w:r>
      <w:r w:rsidR="000C74A7">
        <w:t>in this meeting to have enough time for companies to provide simulation results</w:t>
      </w:r>
      <w:r w:rsidR="007B2EDB" w:rsidRPr="00AF5866">
        <w:t>.</w:t>
      </w:r>
      <w:r w:rsidR="00AD3E89" w:rsidRPr="00AF5866">
        <w:t xml:space="preserve"> </w:t>
      </w:r>
      <w:r w:rsidR="003F6CA1" w:rsidRPr="00AF5866">
        <w:t>We also see cases of high Doppler to be less important for MultiRx scenarios.</w:t>
      </w:r>
    </w:p>
    <w:p w14:paraId="3FFACB00" w14:textId="68B8F6E2" w:rsidR="001578D7" w:rsidRPr="00AF5866" w:rsidRDefault="00CC370C" w:rsidP="000F0FEC">
      <w:pPr>
        <w:pStyle w:val="RAN4observation0"/>
      </w:pPr>
      <w:r>
        <w:t>S</w:t>
      </w:r>
      <w:r w:rsidR="007A2F44" w:rsidRPr="00AF5866">
        <w:t>imulation alignment can be done using the agreed channel model (</w:t>
      </w:r>
      <w:r w:rsidR="004B471E" w:rsidRPr="00AF5866">
        <w:t>TDLA30-75)</w:t>
      </w:r>
      <w:r w:rsidR="00CF08AF" w:rsidRPr="00AF5866">
        <w:t>. High</w:t>
      </w:r>
      <w:r w:rsidR="004B471E" w:rsidRPr="00AF5866">
        <w:t xml:space="preserve"> </w:t>
      </w:r>
      <w:r w:rsidR="0035474E">
        <w:t>D</w:t>
      </w:r>
      <w:r w:rsidR="0035474E" w:rsidRPr="00AF5866">
        <w:t xml:space="preserve">oppler </w:t>
      </w:r>
      <w:r w:rsidR="004B471E" w:rsidRPr="00AF5866">
        <w:t>is less important for MultiRx scenarios</w:t>
      </w:r>
      <w:r w:rsidR="004E2AB9">
        <w:t>.</w:t>
      </w:r>
    </w:p>
    <w:p w14:paraId="2525DACE" w14:textId="40388147" w:rsidR="007B2EDB" w:rsidRPr="00AF5866" w:rsidRDefault="00A34965" w:rsidP="007B2EDB">
      <w:pPr>
        <w:pStyle w:val="RAN4proposal"/>
      </w:pPr>
      <w:r>
        <w:t xml:space="preserve">Use </w:t>
      </w:r>
      <w:r w:rsidRPr="001734BE">
        <w:rPr>
          <w:color w:val="000000" w:themeColor="text1"/>
        </w:rPr>
        <w:t>TDLA30-</w:t>
      </w:r>
      <w:r>
        <w:rPr>
          <w:color w:val="000000" w:themeColor="text1"/>
        </w:rPr>
        <w:t>75</w:t>
      </w:r>
      <w:r w:rsidRPr="001734BE">
        <w:rPr>
          <w:color w:val="000000" w:themeColor="text1"/>
        </w:rPr>
        <w:t xml:space="preserve"> for 100 MHz/120 kHz</w:t>
      </w:r>
      <w:r w:rsidRPr="00AF5866" w:rsidDel="00A34965">
        <w:t xml:space="preserve"> </w:t>
      </w:r>
      <w:r>
        <w:t>as baseline for requirement definition.</w:t>
      </w:r>
    </w:p>
    <w:p w14:paraId="14E6187A" w14:textId="77777777" w:rsidR="007E2F64" w:rsidRPr="007E2F64" w:rsidRDefault="007E2F64" w:rsidP="00C856A6"/>
    <w:p w14:paraId="52856900" w14:textId="13725379" w:rsidR="00C856A6" w:rsidRDefault="008515F4" w:rsidP="008515F4">
      <w:pPr>
        <w:pStyle w:val="RAN4H2"/>
        <w:rPr>
          <w:lang w:eastAsia="ko-KR"/>
        </w:rPr>
      </w:pPr>
      <w:r>
        <w:rPr>
          <w:lang w:eastAsia="ko-KR"/>
        </w:rPr>
        <w:t xml:space="preserve">PTRS Port </w:t>
      </w:r>
      <w:r w:rsidR="0007376C">
        <w:rPr>
          <w:lang w:eastAsia="ko-KR"/>
        </w:rPr>
        <w:t xml:space="preserve">allocation </w:t>
      </w: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sDCI</w:t>
      </w:r>
      <w:proofErr w:type="spellEnd"/>
      <w:r>
        <w:rPr>
          <w:lang w:eastAsia="ko-KR"/>
        </w:rPr>
        <w:t xml:space="preserve"> schemes</w:t>
      </w:r>
    </w:p>
    <w:p w14:paraId="7B0E71BD" w14:textId="535CDB99" w:rsidR="00870673" w:rsidRDefault="00870673" w:rsidP="00870673">
      <w:pPr>
        <w:rPr>
          <w:lang w:eastAsia="ko-KR"/>
        </w:rPr>
      </w:pPr>
      <w:r>
        <w:rPr>
          <w:lang w:eastAsia="ko-KR"/>
        </w:rPr>
        <w:t>In RAN4#10</w:t>
      </w:r>
      <w:r w:rsidR="00303763">
        <w:rPr>
          <w:lang w:eastAsia="ko-KR"/>
        </w:rPr>
        <w:t>8</w:t>
      </w:r>
      <w:r>
        <w:rPr>
          <w:lang w:eastAsia="ko-KR"/>
        </w:rPr>
        <w:t xml:space="preserve"> it was </w:t>
      </w:r>
      <w:r w:rsidR="00303763">
        <w:rPr>
          <w:lang w:eastAsia="ko-KR"/>
        </w:rPr>
        <w:t xml:space="preserve">agreed to further evaluate </w:t>
      </w:r>
      <w:r w:rsidR="00146F63">
        <w:rPr>
          <w:lang w:eastAsia="ko-KR"/>
        </w:rPr>
        <w:t>PT-RS port</w:t>
      </w:r>
      <w:r w:rsidR="00512D80">
        <w:rPr>
          <w:lang w:eastAsia="ko-KR"/>
        </w:rPr>
        <w:t xml:space="preserve"> allocation </w:t>
      </w:r>
      <w:r w:rsidR="00146F63">
        <w:rPr>
          <w:lang w:eastAsia="ko-KR"/>
        </w:rPr>
        <w:t xml:space="preserve">for </w:t>
      </w:r>
      <w:proofErr w:type="spellStart"/>
      <w:r w:rsidR="00146F63">
        <w:rPr>
          <w:lang w:eastAsia="ko-KR"/>
        </w:rPr>
        <w:t>sDCI</w:t>
      </w:r>
      <w:proofErr w:type="spellEnd"/>
      <w:r w:rsidR="008A17C5">
        <w:rPr>
          <w:lang w:eastAsia="ko-KR"/>
        </w:rPr>
        <w:t xml:space="preserve"> </w:t>
      </w:r>
      <w:r w:rsidR="00983B97">
        <w:rPr>
          <w:lang w:eastAsia="ko-KR"/>
        </w:rPr>
        <w:fldChar w:fldCharType="begin"/>
      </w:r>
      <w:r w:rsidR="00983B97">
        <w:rPr>
          <w:lang w:eastAsia="ko-KR"/>
        </w:rPr>
        <w:instrText xml:space="preserve"> REF _Ref146547438 \r \h </w:instrText>
      </w:r>
      <w:r w:rsidR="00983B97">
        <w:rPr>
          <w:lang w:eastAsia="ko-KR"/>
        </w:rPr>
      </w:r>
      <w:r w:rsidR="00983B97">
        <w:rPr>
          <w:lang w:eastAsia="ko-KR"/>
        </w:rPr>
        <w:fldChar w:fldCharType="separate"/>
      </w:r>
      <w:r w:rsidR="003633BB">
        <w:rPr>
          <w:lang w:eastAsia="ko-KR"/>
        </w:rPr>
        <w:t>[3]</w:t>
      </w:r>
      <w:r w:rsidR="00983B97">
        <w:rPr>
          <w:lang w:eastAsia="ko-KR"/>
        </w:rPr>
        <w:fldChar w:fldCharType="end"/>
      </w:r>
      <w:r w:rsidR="008A17C5">
        <w:rPr>
          <w:lang w:eastAsia="ko-KR"/>
        </w:rPr>
        <w:t>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303763" w14:paraId="579A2B44" w14:textId="77777777" w:rsidTr="00303763">
        <w:tc>
          <w:tcPr>
            <w:tcW w:w="9072" w:type="dxa"/>
          </w:tcPr>
          <w:p w14:paraId="6EDA8444" w14:textId="77777777" w:rsidR="00303763" w:rsidRDefault="00303763" w:rsidP="0030376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C6065F">
              <w:rPr>
                <w:b/>
                <w:u w:val="single"/>
                <w:lang w:eastAsia="ko-KR"/>
              </w:rPr>
              <w:t>Issue 2-1-</w:t>
            </w:r>
            <w:r>
              <w:rPr>
                <w:b/>
                <w:u w:val="single"/>
                <w:lang w:eastAsia="ko-KR"/>
              </w:rPr>
              <w:t>2</w:t>
            </w:r>
            <w:r w:rsidRPr="00C6065F">
              <w:rPr>
                <w:b/>
                <w:u w:val="single"/>
                <w:lang w:eastAsia="ko-KR"/>
              </w:rPr>
              <w:t xml:space="preserve">: PTRS Port for </w:t>
            </w:r>
            <w:proofErr w:type="spellStart"/>
            <w:r w:rsidRPr="00C6065F">
              <w:rPr>
                <w:b/>
                <w:u w:val="single"/>
                <w:lang w:eastAsia="ko-KR"/>
              </w:rPr>
              <w:t>sDCI</w:t>
            </w:r>
            <w:proofErr w:type="spellEnd"/>
            <w:r w:rsidRPr="00C6065F">
              <w:rPr>
                <w:b/>
                <w:u w:val="single"/>
                <w:lang w:eastAsia="ko-KR"/>
              </w:rPr>
              <w:t xml:space="preserve"> schemes</w:t>
            </w:r>
          </w:p>
          <w:p w14:paraId="501114B9" w14:textId="77777777" w:rsidR="00303763" w:rsidRPr="00DC131F" w:rsidRDefault="00303763" w:rsidP="0030376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  <w:lang w:eastAsia="zh-CN"/>
              </w:rPr>
            </w:pPr>
            <w:r w:rsidRPr="00DC131F">
              <w:rPr>
                <w:szCs w:val="24"/>
                <w:lang w:eastAsia="zh-CN"/>
              </w:rPr>
              <w:t>Agreement:</w:t>
            </w:r>
          </w:p>
          <w:p w14:paraId="3A54DCE4" w14:textId="77777777" w:rsidR="00303763" w:rsidRPr="00DC131F" w:rsidRDefault="00303763" w:rsidP="00303763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4"/>
                <w:lang w:eastAsia="zh-CN"/>
              </w:rPr>
            </w:pPr>
            <w:r w:rsidRPr="00DC131F">
              <w:rPr>
                <w:szCs w:val="24"/>
                <w:lang w:eastAsia="zh-CN"/>
              </w:rPr>
              <w:t xml:space="preserve">Further evaluate both cases: one PTRS port across TRPs and one PTRS port for each TRP </w:t>
            </w:r>
          </w:p>
          <w:p w14:paraId="64AAEEF1" w14:textId="77777777" w:rsidR="00303763" w:rsidRPr="00DC131F" w:rsidRDefault="00303763" w:rsidP="00303763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4"/>
                <w:lang w:eastAsia="zh-CN"/>
              </w:rPr>
            </w:pPr>
            <w:r w:rsidRPr="00DC131F">
              <w:rPr>
                <w:szCs w:val="24"/>
                <w:lang w:eastAsia="zh-CN"/>
              </w:rPr>
              <w:lastRenderedPageBreak/>
              <w:t xml:space="preserve">Companies are encouraged to evaluate the </w:t>
            </w:r>
            <w:bookmarkStart w:id="4" w:name="_Hlk145580838"/>
            <w:r w:rsidRPr="00DC131F">
              <w:rPr>
                <w:szCs w:val="24"/>
                <w:lang w:eastAsia="zh-CN"/>
              </w:rPr>
              <w:t xml:space="preserve">performance impact </w:t>
            </w:r>
            <w:bookmarkEnd w:id="4"/>
            <w:r w:rsidRPr="00DC131F">
              <w:rPr>
                <w:szCs w:val="24"/>
                <w:lang w:eastAsia="zh-CN"/>
              </w:rPr>
              <w:t>and decide suitable parameters for each case.</w:t>
            </w:r>
          </w:p>
          <w:p w14:paraId="2FF15016" w14:textId="1A9CDAC4" w:rsidR="00303763" w:rsidRDefault="00303763" w:rsidP="00303763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 w:rsidRPr="00DC131F">
              <w:rPr>
                <w:szCs w:val="24"/>
                <w:lang w:eastAsia="zh-CN"/>
              </w:rPr>
              <w:t xml:space="preserve">Test applicable rules can be considered based on UE capability. </w:t>
            </w:r>
          </w:p>
        </w:tc>
      </w:tr>
    </w:tbl>
    <w:p w14:paraId="2FC89BC2" w14:textId="77777777" w:rsidR="00303763" w:rsidRPr="00870673" w:rsidRDefault="00303763" w:rsidP="00870673">
      <w:pPr>
        <w:rPr>
          <w:lang w:eastAsia="ko-KR"/>
        </w:rPr>
      </w:pPr>
    </w:p>
    <w:p w14:paraId="4F06D112" w14:textId="49D4AF57" w:rsidR="005D42F7" w:rsidRPr="00B474B0" w:rsidRDefault="00B474B0" w:rsidP="005D42F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</w:rPr>
      </w:pPr>
      <w:r w:rsidRPr="00B474B0">
        <w:rPr>
          <w:rFonts w:eastAsia="SimSun"/>
        </w:rPr>
        <w:t>It could be beneficial</w:t>
      </w:r>
      <w:r w:rsidR="004630CD">
        <w:rPr>
          <w:rFonts w:eastAsia="SimSun"/>
        </w:rPr>
        <w:t>,</w:t>
      </w:r>
      <w:r w:rsidR="005D42F7" w:rsidRPr="00B474B0">
        <w:rPr>
          <w:rFonts w:eastAsia="SimSun"/>
        </w:rPr>
        <w:t xml:space="preserve"> especially for scenarios with joint demodulation (</w:t>
      </w:r>
      <w:proofErr w:type="gramStart"/>
      <w:r w:rsidR="005D42F7" w:rsidRPr="00B474B0">
        <w:rPr>
          <w:rFonts w:eastAsia="SimSun"/>
        </w:rPr>
        <w:t>i.e.</w:t>
      </w:r>
      <w:proofErr w:type="gramEnd"/>
      <w:r w:rsidR="005D42F7" w:rsidRPr="00B474B0">
        <w:rPr>
          <w:rFonts w:eastAsia="SimSun"/>
        </w:rPr>
        <w:t xml:space="preserve"> </w:t>
      </w:r>
      <w:proofErr w:type="spellStart"/>
      <w:r w:rsidR="005D42F7" w:rsidRPr="00B474B0">
        <w:rPr>
          <w:rFonts w:eastAsia="SimSun"/>
        </w:rPr>
        <w:t>sDCI</w:t>
      </w:r>
      <w:proofErr w:type="spellEnd"/>
      <w:r w:rsidR="005D42F7" w:rsidRPr="00B474B0">
        <w:rPr>
          <w:rFonts w:eastAsia="SimSun"/>
        </w:rPr>
        <w:t>)</w:t>
      </w:r>
      <w:r w:rsidR="004630CD">
        <w:rPr>
          <w:rFonts w:eastAsia="SimSun"/>
        </w:rPr>
        <w:t>,</w:t>
      </w:r>
      <w:r w:rsidR="005D42F7" w:rsidRPr="00B474B0">
        <w:rPr>
          <w:rFonts w:eastAsia="SimSun"/>
        </w:rPr>
        <w:t xml:space="preserve"> to transmit PT-RS on each TRP as it cannot be assumed that each </w:t>
      </w:r>
      <w:r w:rsidR="00094387">
        <w:rPr>
          <w:rFonts w:eastAsia="SimSun"/>
        </w:rPr>
        <w:t xml:space="preserve">such </w:t>
      </w:r>
      <w:r w:rsidR="005D42F7" w:rsidRPr="00B474B0">
        <w:rPr>
          <w:rFonts w:eastAsia="SimSun"/>
        </w:rPr>
        <w:t>TRP will be received with the same phase difference</w:t>
      </w:r>
      <w:r w:rsidR="00293800" w:rsidRPr="00B474B0">
        <w:t xml:space="preserve">. </w:t>
      </w:r>
      <w:r w:rsidR="00D03E6D">
        <w:t>It will be fine to introduce test applicability rules to reduce the test overhead.</w:t>
      </w:r>
    </w:p>
    <w:p w14:paraId="6D340B11" w14:textId="7A9313C0" w:rsidR="005F192C" w:rsidRPr="00B474B0" w:rsidRDefault="00FA691F" w:rsidP="001A35E9">
      <w:pPr>
        <w:pStyle w:val="RAN4observation0"/>
      </w:pPr>
      <w:r w:rsidRPr="00B474B0">
        <w:t>It cannot be assumed that each TRP will be received with the same phase difference, hence there is</w:t>
      </w:r>
      <w:r w:rsidR="00883F62" w:rsidRPr="00B474B0">
        <w:t xml:space="preserve"> likely</w:t>
      </w:r>
      <w:r w:rsidRPr="00B474B0">
        <w:t xml:space="preserve"> a need for transmitting PT-RS on each </w:t>
      </w:r>
      <w:r w:rsidR="00F7660B">
        <w:t xml:space="preserve">such </w:t>
      </w:r>
      <w:r w:rsidRPr="00B474B0">
        <w:t>TRP.</w:t>
      </w:r>
      <w:r w:rsidR="00734091" w:rsidRPr="00B474B0">
        <w:t xml:space="preserve"> However, the </w:t>
      </w:r>
      <w:r w:rsidR="00DB1394" w:rsidRPr="00B474B0">
        <w:t xml:space="preserve">UE support of two PT-RS ports for </w:t>
      </w:r>
      <w:proofErr w:type="spellStart"/>
      <w:r w:rsidR="00DB1394" w:rsidRPr="00B474B0">
        <w:t>sDCI</w:t>
      </w:r>
      <w:proofErr w:type="spellEnd"/>
      <w:r w:rsidR="00DB1394" w:rsidRPr="00B474B0">
        <w:t xml:space="preserve"> is optional.</w:t>
      </w:r>
    </w:p>
    <w:p w14:paraId="1E800CB6" w14:textId="284E2377" w:rsidR="00286D40" w:rsidRDefault="00ED7E2B" w:rsidP="00ED7E2B">
      <w:pPr>
        <w:pStyle w:val="RAN4observation0"/>
      </w:pPr>
      <w:r>
        <w:t xml:space="preserve">We are </w:t>
      </w:r>
      <w:r w:rsidR="006947FE">
        <w:t>fine with defining t</w:t>
      </w:r>
      <w:r w:rsidRPr="00ED7E2B">
        <w:t>est applicab</w:t>
      </w:r>
      <w:r w:rsidR="00E57024">
        <w:t>ility</w:t>
      </w:r>
      <w:r w:rsidRPr="00ED7E2B">
        <w:t xml:space="preserve"> rules based on UE capability</w:t>
      </w:r>
      <w:r w:rsidR="006947FE">
        <w:t>.</w:t>
      </w:r>
    </w:p>
    <w:p w14:paraId="6AA17298" w14:textId="202935E4" w:rsidR="00AA5819" w:rsidRPr="00AF5866" w:rsidRDefault="00E33AB3" w:rsidP="00AA5819">
      <w:pPr>
        <w:pStyle w:val="RAN4proposal"/>
      </w:pPr>
      <w:r>
        <w:t>I</w:t>
      </w:r>
      <w:r w:rsidR="00B205A7" w:rsidRPr="00B205A7">
        <w:t>ntroduce</w:t>
      </w:r>
      <w:r w:rsidR="00AA5819" w:rsidRPr="00AA5819">
        <w:t xml:space="preserve"> requirements for both cases if feasible and decide on the suitable parameters for each case based on </w:t>
      </w:r>
      <w:r w:rsidR="00F107ED">
        <w:t>simulation results</w:t>
      </w:r>
      <w:r w:rsidR="00235FD6">
        <w:t>.</w:t>
      </w:r>
    </w:p>
    <w:p w14:paraId="7F08FA86" w14:textId="6C6FB820" w:rsidR="00B84360" w:rsidRPr="003A17D4" w:rsidRDefault="00B84360" w:rsidP="003A17D4"/>
    <w:p w14:paraId="44EB179B" w14:textId="610B0542" w:rsidR="00721093" w:rsidRDefault="00285B89" w:rsidP="008515F4">
      <w:pPr>
        <w:pStyle w:val="RAN4H2"/>
        <w:rPr>
          <w:lang w:eastAsia="zh-CN"/>
        </w:rPr>
      </w:pPr>
      <w:r w:rsidRPr="00285B89">
        <w:rPr>
          <w:lang w:eastAsia="zh-CN"/>
        </w:rPr>
        <w:t>Time/frequency offset between TRPs</w:t>
      </w:r>
    </w:p>
    <w:p w14:paraId="6B06B79D" w14:textId="12A09499" w:rsidR="00274EC5" w:rsidRDefault="00274EC5" w:rsidP="00274EC5">
      <w:pPr>
        <w:rPr>
          <w:lang w:eastAsia="zh-CN"/>
        </w:rPr>
      </w:pPr>
      <w:r>
        <w:rPr>
          <w:lang w:eastAsia="zh-CN"/>
        </w:rPr>
        <w:t>In RAN4#10</w:t>
      </w:r>
      <w:r w:rsidR="00CE2A20">
        <w:rPr>
          <w:lang w:eastAsia="zh-CN"/>
        </w:rPr>
        <w:t>8</w:t>
      </w:r>
      <w:r>
        <w:rPr>
          <w:lang w:eastAsia="zh-CN"/>
        </w:rPr>
        <w:t xml:space="preserve"> it was agreed to use</w:t>
      </w:r>
      <w:r w:rsidR="00CE2A20">
        <w:rPr>
          <w:lang w:eastAsia="zh-CN"/>
        </w:rPr>
        <w:t xml:space="preserve"> </w:t>
      </w:r>
      <w:r>
        <w:rPr>
          <w:lang w:eastAsia="zh-CN"/>
        </w:rPr>
        <w:t xml:space="preserve">time </w:t>
      </w:r>
      <w:r w:rsidR="00285B89">
        <w:rPr>
          <w:lang w:eastAsia="zh-CN"/>
        </w:rPr>
        <w:t xml:space="preserve">and frequency </w:t>
      </w:r>
      <w:r>
        <w:rPr>
          <w:lang w:eastAsia="zh-CN"/>
        </w:rPr>
        <w:t>offset</w:t>
      </w:r>
      <w:r w:rsidR="00CE2A20">
        <w:rPr>
          <w:lang w:eastAsia="zh-CN"/>
        </w:rPr>
        <w:t>s</w:t>
      </w:r>
      <w:r>
        <w:rPr>
          <w:lang w:eastAsia="zh-CN"/>
        </w:rPr>
        <w:t xml:space="preserve"> between the two TRP transmission points</w:t>
      </w:r>
      <w:r w:rsidR="00CE2A20">
        <w:rPr>
          <w:lang w:eastAsia="zh-CN"/>
        </w:rPr>
        <w:t xml:space="preserve"> for </w:t>
      </w:r>
      <w:r w:rsidR="00DE7729">
        <w:rPr>
          <w:lang w:eastAsia="zh-CN"/>
        </w:rPr>
        <w:t xml:space="preserve">the </w:t>
      </w:r>
      <w:r w:rsidR="00CE2A20">
        <w:rPr>
          <w:lang w:eastAsia="zh-CN"/>
        </w:rPr>
        <w:t xml:space="preserve">respective </w:t>
      </w:r>
      <w:proofErr w:type="spellStart"/>
      <w:r w:rsidR="00CE2A20">
        <w:rPr>
          <w:lang w:eastAsia="zh-CN"/>
        </w:rPr>
        <w:t>sDCI</w:t>
      </w:r>
      <w:proofErr w:type="spellEnd"/>
      <w:r w:rsidR="00CE2A20">
        <w:rPr>
          <w:lang w:eastAsia="zh-CN"/>
        </w:rPr>
        <w:t xml:space="preserve"> and </w:t>
      </w:r>
      <w:proofErr w:type="spellStart"/>
      <w:r w:rsidR="00CE2A20">
        <w:rPr>
          <w:lang w:eastAsia="zh-CN"/>
        </w:rPr>
        <w:t>mDCI</w:t>
      </w:r>
      <w:proofErr w:type="spellEnd"/>
      <w:r w:rsidR="00CE2A20">
        <w:rPr>
          <w:lang w:eastAsia="zh-CN"/>
        </w:rPr>
        <w:t xml:space="preserve"> transmission configurations as stated below</w:t>
      </w:r>
      <w:r w:rsidR="008A17C5">
        <w:rPr>
          <w:lang w:eastAsia="zh-CN"/>
        </w:rPr>
        <w:t xml:space="preserve"> </w:t>
      </w:r>
      <w:r w:rsidR="008A17C5">
        <w:rPr>
          <w:lang w:eastAsia="zh-CN"/>
        </w:rPr>
        <w:fldChar w:fldCharType="begin"/>
      </w:r>
      <w:r w:rsidR="008A17C5">
        <w:rPr>
          <w:lang w:eastAsia="zh-CN"/>
        </w:rPr>
        <w:instrText xml:space="preserve"> REF _Ref136941769 \r \h </w:instrText>
      </w:r>
      <w:r w:rsidR="008A17C5">
        <w:rPr>
          <w:lang w:eastAsia="zh-CN"/>
        </w:rPr>
        <w:fldChar w:fldCharType="separate"/>
      </w:r>
      <w:r w:rsidR="003633BB">
        <w:rPr>
          <w:b/>
          <w:bCs/>
          <w:lang w:eastAsia="zh-CN"/>
        </w:rPr>
        <w:t>Error! Reference source not found.</w:t>
      </w:r>
      <w:r w:rsidR="008A17C5">
        <w:rPr>
          <w:lang w:eastAsia="zh-CN"/>
        </w:rPr>
        <w:fldChar w:fldCharType="end"/>
      </w:r>
      <w:r w:rsidR="00CE2A20">
        <w:rPr>
          <w:lang w:eastAsia="zh-CN"/>
        </w:rPr>
        <w:t>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CE2A20" w14:paraId="452ABF80" w14:textId="77777777" w:rsidTr="00CE2A20">
        <w:tc>
          <w:tcPr>
            <w:tcW w:w="9072" w:type="dxa"/>
          </w:tcPr>
          <w:p w14:paraId="7A785030" w14:textId="77777777" w:rsidR="00CE2A20" w:rsidRDefault="00CE2A20" w:rsidP="00CE2A20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 w:rsidRPr="008B05CE">
              <w:rPr>
                <w:b/>
                <w:bCs/>
                <w:szCs w:val="24"/>
                <w:u w:val="single"/>
                <w:lang w:eastAsia="zh-CN"/>
              </w:rPr>
              <w:t>Issue 2-</w:t>
            </w:r>
            <w:r>
              <w:rPr>
                <w:b/>
                <w:bCs/>
                <w:szCs w:val="24"/>
                <w:u w:val="single"/>
                <w:lang w:eastAsia="zh-CN"/>
              </w:rPr>
              <w:t>1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>-</w:t>
            </w:r>
            <w:r>
              <w:rPr>
                <w:b/>
                <w:bCs/>
                <w:szCs w:val="24"/>
                <w:u w:val="single"/>
                <w:lang w:eastAsia="zh-CN"/>
              </w:rPr>
              <w:t>5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>: Time</w:t>
            </w:r>
            <w:r>
              <w:rPr>
                <w:b/>
                <w:bCs/>
                <w:szCs w:val="24"/>
                <w:u w:val="single"/>
                <w:lang w:eastAsia="zh-CN"/>
              </w:rPr>
              <w:t>/frequency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 xml:space="preserve"> offset between TRPs</w:t>
            </w:r>
          </w:p>
          <w:p w14:paraId="74A94A54" w14:textId="77777777" w:rsidR="00CE2A20" w:rsidRDefault="00CE2A20" w:rsidP="00CE2A2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Agreements: </w:t>
            </w:r>
          </w:p>
          <w:p w14:paraId="1D957353" w14:textId="77777777" w:rsidR="00CE2A20" w:rsidRDefault="00CE2A20" w:rsidP="00CE2A20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sDCI</w:t>
            </w:r>
            <w:proofErr w:type="spellEnd"/>
            <w:r>
              <w:rPr>
                <w:lang w:eastAsia="zh-CN"/>
              </w:rPr>
              <w:t xml:space="preserve"> SDM: (-0.0625us, 600Hz) and (0.25us, 0Hz)</w:t>
            </w:r>
          </w:p>
          <w:p w14:paraId="097605E8" w14:textId="77777777" w:rsidR="00CE2A20" w:rsidRDefault="00CE2A20" w:rsidP="00CE2A20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mDCI</w:t>
            </w:r>
            <w:proofErr w:type="spellEnd"/>
            <w:r>
              <w:rPr>
                <w:lang w:eastAsia="zh-CN"/>
              </w:rPr>
              <w:t xml:space="preserve"> non-overlapping: (-0.0625us, 600Hz)</w:t>
            </w:r>
          </w:p>
          <w:p w14:paraId="0FCD4517" w14:textId="77777777" w:rsidR="00CE2A20" w:rsidRDefault="00CE2A20" w:rsidP="00CE2A20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mDCI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fully-overlapping</w:t>
            </w:r>
            <w:proofErr w:type="gramEnd"/>
            <w:r>
              <w:rPr>
                <w:lang w:eastAsia="zh-CN"/>
              </w:rPr>
              <w:t>: (-0.0625us, 600Hz) and (0.25us, 0Hz)</w:t>
            </w:r>
          </w:p>
          <w:p w14:paraId="50E0327C" w14:textId="77777777" w:rsidR="00CE2A20" w:rsidRDefault="00CE2A20" w:rsidP="00CE2A20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Interested companies can provide simulation results with (0.25us, 600Hz) for </w:t>
            </w:r>
            <w:proofErr w:type="spellStart"/>
            <w:r>
              <w:rPr>
                <w:lang w:eastAsia="zh-CN"/>
              </w:rPr>
              <w:t>mDCI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fully-overlapping</w:t>
            </w:r>
            <w:proofErr w:type="gramEnd"/>
            <w:r>
              <w:rPr>
                <w:lang w:eastAsia="zh-CN"/>
              </w:rPr>
              <w:t xml:space="preserve"> scenario.</w:t>
            </w:r>
          </w:p>
          <w:p w14:paraId="5A172672" w14:textId="77777777" w:rsidR="00CE2A20" w:rsidRDefault="00CE2A20" w:rsidP="00274EC5">
            <w:pPr>
              <w:rPr>
                <w:lang w:eastAsia="zh-CN"/>
              </w:rPr>
            </w:pPr>
          </w:p>
        </w:tc>
      </w:tr>
    </w:tbl>
    <w:p w14:paraId="5BF12F9B" w14:textId="77777777" w:rsidR="00EA167D" w:rsidRDefault="00EA167D" w:rsidP="00274EC5">
      <w:pPr>
        <w:rPr>
          <w:lang w:eastAsia="zh-CN"/>
        </w:rPr>
      </w:pPr>
    </w:p>
    <w:p w14:paraId="6F06B773" w14:textId="105CE475" w:rsidR="00CE2A20" w:rsidRDefault="00306451" w:rsidP="00274EC5">
      <w:pPr>
        <w:rPr>
          <w:lang w:eastAsia="zh-CN"/>
        </w:rPr>
      </w:pPr>
      <w:r>
        <w:rPr>
          <w:lang w:eastAsia="zh-CN"/>
        </w:rPr>
        <w:t>At this point</w:t>
      </w:r>
      <w:r w:rsidR="0068422A">
        <w:rPr>
          <w:lang w:eastAsia="zh-CN"/>
        </w:rPr>
        <w:t>,</w:t>
      </w:r>
      <w:r>
        <w:rPr>
          <w:lang w:eastAsia="zh-CN"/>
        </w:rPr>
        <w:t xml:space="preserve"> we do not see a reason to change the agreement from RAN4#108</w:t>
      </w:r>
      <w:r w:rsidR="00C154F5">
        <w:rPr>
          <w:lang w:eastAsia="zh-CN"/>
        </w:rPr>
        <w:t xml:space="preserve">; </w:t>
      </w:r>
      <w:r>
        <w:rPr>
          <w:lang w:eastAsia="zh-CN"/>
        </w:rPr>
        <w:t>hence w</w:t>
      </w:r>
      <w:r w:rsidR="00E370C4">
        <w:rPr>
          <w:lang w:eastAsia="zh-CN"/>
        </w:rPr>
        <w:t xml:space="preserve">e can proceed with the agreed </w:t>
      </w:r>
      <w:r w:rsidR="00BA38A3">
        <w:rPr>
          <w:lang w:eastAsia="zh-CN"/>
        </w:rPr>
        <w:t xml:space="preserve">time and frequency offsets stated above for </w:t>
      </w:r>
      <w:r w:rsidR="00B6657D" w:rsidRPr="00B6657D">
        <w:rPr>
          <w:lang w:eastAsia="zh-CN"/>
        </w:rPr>
        <w:t>initial simulation</w:t>
      </w:r>
      <w:r w:rsidR="00BA38A3">
        <w:rPr>
          <w:lang w:eastAsia="zh-CN"/>
        </w:rPr>
        <w:t>s</w:t>
      </w:r>
      <w:r w:rsidR="002A4D00">
        <w:rPr>
          <w:lang w:eastAsia="zh-CN"/>
        </w:rPr>
        <w:t>. After</w:t>
      </w:r>
      <w:r>
        <w:rPr>
          <w:lang w:eastAsia="zh-CN"/>
        </w:rPr>
        <w:t xml:space="preserve"> </w:t>
      </w:r>
      <w:r w:rsidR="002A4D00">
        <w:rPr>
          <w:lang w:eastAsia="zh-CN"/>
        </w:rPr>
        <w:t xml:space="preserve">aligning the </w:t>
      </w:r>
      <w:r w:rsidR="00344BF2" w:rsidRPr="00344BF2">
        <w:rPr>
          <w:lang w:eastAsia="zh-CN"/>
        </w:rPr>
        <w:t xml:space="preserve">initial simulation </w:t>
      </w:r>
      <w:r w:rsidR="00EA167D">
        <w:rPr>
          <w:lang w:eastAsia="zh-CN"/>
        </w:rPr>
        <w:t>results</w:t>
      </w:r>
      <w:r w:rsidR="002A4D00">
        <w:rPr>
          <w:lang w:eastAsia="zh-CN"/>
        </w:rPr>
        <w:t>,</w:t>
      </w:r>
      <w:r>
        <w:rPr>
          <w:lang w:eastAsia="zh-CN"/>
        </w:rPr>
        <w:t xml:space="preserve"> it can be </w:t>
      </w:r>
      <w:r w:rsidR="00672F2F">
        <w:rPr>
          <w:lang w:eastAsia="zh-CN"/>
        </w:rPr>
        <w:t xml:space="preserve">further </w:t>
      </w:r>
      <w:r>
        <w:rPr>
          <w:lang w:eastAsia="zh-CN"/>
        </w:rPr>
        <w:t xml:space="preserve">decided </w:t>
      </w:r>
      <w:r w:rsidR="004E6459">
        <w:rPr>
          <w:lang w:eastAsia="zh-CN"/>
        </w:rPr>
        <w:t xml:space="preserve">on </w:t>
      </w:r>
      <w:r w:rsidR="00E839DB">
        <w:rPr>
          <w:lang w:eastAsia="zh-CN"/>
        </w:rPr>
        <w:t xml:space="preserve">the </w:t>
      </w:r>
      <w:r w:rsidR="00C154F5">
        <w:rPr>
          <w:lang w:eastAsia="zh-CN"/>
        </w:rPr>
        <w:t xml:space="preserve">feasibility of defining </w:t>
      </w:r>
      <w:r>
        <w:rPr>
          <w:lang w:eastAsia="zh-CN"/>
        </w:rPr>
        <w:t xml:space="preserve">requirements for all </w:t>
      </w:r>
      <w:r w:rsidR="00C154F5">
        <w:rPr>
          <w:lang w:eastAsia="zh-CN"/>
        </w:rPr>
        <w:t xml:space="preserve">the </w:t>
      </w:r>
      <w:r w:rsidR="00767B21">
        <w:rPr>
          <w:lang w:eastAsia="zh-CN"/>
        </w:rPr>
        <w:t>above</w:t>
      </w:r>
      <w:r>
        <w:rPr>
          <w:lang w:eastAsia="zh-CN"/>
        </w:rPr>
        <w:t xml:space="preserve"> combinations</w:t>
      </w:r>
      <w:r w:rsidR="00B6657D" w:rsidRPr="00B6657D">
        <w:rPr>
          <w:lang w:eastAsia="zh-CN"/>
        </w:rPr>
        <w:t>.</w:t>
      </w:r>
    </w:p>
    <w:p w14:paraId="7C82201F" w14:textId="56B52914" w:rsidR="00306451" w:rsidRPr="00274EC5" w:rsidRDefault="00306451" w:rsidP="00592976">
      <w:pPr>
        <w:pStyle w:val="RAN4observation0"/>
        <w:rPr>
          <w:lang w:eastAsia="zh-CN"/>
        </w:rPr>
      </w:pPr>
      <w:r>
        <w:rPr>
          <w:lang w:eastAsia="zh-CN"/>
        </w:rPr>
        <w:t>We are fine to continue with the agreed configurations from RAN4#108</w:t>
      </w:r>
      <w:r w:rsidR="002A1E82">
        <w:rPr>
          <w:lang w:eastAsia="zh-CN"/>
        </w:rPr>
        <w:t xml:space="preserve"> with </w:t>
      </w:r>
      <w:r w:rsidR="004973EF">
        <w:rPr>
          <w:lang w:eastAsia="zh-CN"/>
        </w:rPr>
        <w:t xml:space="preserve">respect </w:t>
      </w:r>
      <w:r w:rsidR="002A1E82">
        <w:rPr>
          <w:lang w:eastAsia="zh-CN"/>
        </w:rPr>
        <w:t xml:space="preserve">to </w:t>
      </w:r>
      <w:r w:rsidR="004973EF">
        <w:rPr>
          <w:lang w:eastAsia="zh-CN"/>
        </w:rPr>
        <w:t xml:space="preserve">the </w:t>
      </w:r>
      <w:r w:rsidR="002A1E82">
        <w:rPr>
          <w:lang w:eastAsia="zh-CN"/>
        </w:rPr>
        <w:t>time/frequency offset between TRPs</w:t>
      </w:r>
      <w:r>
        <w:rPr>
          <w:lang w:eastAsia="zh-CN"/>
        </w:rPr>
        <w:t xml:space="preserve">. If companies contribute results with time/frequency offset of (0.25us, 600Hz) for </w:t>
      </w:r>
      <w:proofErr w:type="spellStart"/>
      <w:r>
        <w:rPr>
          <w:lang w:eastAsia="zh-CN"/>
        </w:rPr>
        <w:t>mDCI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fully-overlapping</w:t>
      </w:r>
      <w:proofErr w:type="gramEnd"/>
      <w:r>
        <w:rPr>
          <w:lang w:eastAsia="zh-CN"/>
        </w:rPr>
        <w:t xml:space="preserve"> scenario</w:t>
      </w:r>
      <w:r w:rsidR="008968A2">
        <w:rPr>
          <w:lang w:eastAsia="zh-CN"/>
        </w:rPr>
        <w:t>,</w:t>
      </w:r>
      <w:r>
        <w:rPr>
          <w:lang w:eastAsia="zh-CN"/>
        </w:rPr>
        <w:t xml:space="preserve"> we are open to discuss including the case of (0.25us, 600Hz) for </w:t>
      </w:r>
      <w:proofErr w:type="spellStart"/>
      <w:r>
        <w:rPr>
          <w:lang w:eastAsia="zh-CN"/>
        </w:rPr>
        <w:t>mDCI</w:t>
      </w:r>
      <w:proofErr w:type="spellEnd"/>
      <w:r>
        <w:rPr>
          <w:lang w:eastAsia="zh-CN"/>
        </w:rPr>
        <w:t xml:space="preserve"> fully-overlapping scenario.</w:t>
      </w:r>
    </w:p>
    <w:p w14:paraId="31EF0C35" w14:textId="1A399393" w:rsidR="00DB27C8" w:rsidRDefault="00DB27C8" w:rsidP="00B6657D">
      <w:pPr>
        <w:pStyle w:val="RAN4observation0"/>
        <w:numPr>
          <w:ilvl w:val="0"/>
          <w:numId w:val="0"/>
        </w:numPr>
      </w:pPr>
    </w:p>
    <w:p w14:paraId="1705866C" w14:textId="7720C845" w:rsidR="00417BDA" w:rsidRDefault="008C0A36" w:rsidP="00417BDA">
      <w:pPr>
        <w:pStyle w:val="RAN4H2"/>
        <w:rPr>
          <w:lang w:eastAsia="zh-CN"/>
        </w:rPr>
      </w:pPr>
      <w:r w:rsidRPr="008C0A36">
        <w:rPr>
          <w:lang w:eastAsia="zh-CN"/>
        </w:rPr>
        <w:t>PDSCH Configurations for demodulation requirements</w:t>
      </w:r>
    </w:p>
    <w:p w14:paraId="4A0293C8" w14:textId="7EF5D687" w:rsidR="00417BDA" w:rsidRDefault="00825C98" w:rsidP="00417BDA">
      <w:pPr>
        <w:rPr>
          <w:lang w:eastAsia="zh-CN"/>
        </w:rPr>
      </w:pPr>
      <w:r>
        <w:rPr>
          <w:lang w:eastAsia="zh-CN"/>
        </w:rPr>
        <w:t xml:space="preserve">The PDSCH demodulation configurations to evaluate performance </w:t>
      </w:r>
      <w:r w:rsidR="004F3366">
        <w:rPr>
          <w:lang w:eastAsia="zh-CN"/>
        </w:rPr>
        <w:t xml:space="preserve">were </w:t>
      </w:r>
      <w:r>
        <w:rPr>
          <w:lang w:eastAsia="zh-CN"/>
        </w:rPr>
        <w:t>agreed i</w:t>
      </w:r>
      <w:r w:rsidR="00417BDA">
        <w:rPr>
          <w:lang w:eastAsia="zh-CN"/>
        </w:rPr>
        <w:t>n RAN4#</w:t>
      </w:r>
      <w:r>
        <w:rPr>
          <w:lang w:eastAsia="zh-CN"/>
        </w:rPr>
        <w:t>108</w:t>
      </w:r>
      <w:r w:rsidR="00417BDA">
        <w:rPr>
          <w:lang w:eastAsia="zh-CN"/>
        </w:rPr>
        <w:t xml:space="preserve"> as stated below.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825C98" w14:paraId="708D67F1" w14:textId="77777777" w:rsidTr="00825C98">
        <w:tc>
          <w:tcPr>
            <w:tcW w:w="9072" w:type="dxa"/>
          </w:tcPr>
          <w:p w14:paraId="4A1B1111" w14:textId="77777777" w:rsidR="00825C98" w:rsidRDefault="00825C98" w:rsidP="00825C98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 w:rsidRPr="008B05CE">
              <w:rPr>
                <w:b/>
                <w:bCs/>
                <w:szCs w:val="24"/>
                <w:u w:val="single"/>
                <w:lang w:eastAsia="zh-CN"/>
              </w:rPr>
              <w:t>Issue 2-</w:t>
            </w:r>
            <w:r>
              <w:rPr>
                <w:b/>
                <w:bCs/>
                <w:szCs w:val="24"/>
                <w:u w:val="single"/>
                <w:lang w:eastAsia="zh-CN"/>
              </w:rPr>
              <w:t>1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>-</w:t>
            </w:r>
            <w:r>
              <w:rPr>
                <w:b/>
                <w:bCs/>
                <w:szCs w:val="24"/>
                <w:u w:val="single"/>
                <w:lang w:eastAsia="zh-CN"/>
              </w:rPr>
              <w:t>6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 xml:space="preserve">: </w:t>
            </w:r>
            <w:r w:rsidRPr="00BC2049">
              <w:rPr>
                <w:b/>
                <w:bCs/>
                <w:szCs w:val="24"/>
                <w:u w:val="single"/>
                <w:lang w:eastAsia="zh-CN"/>
              </w:rPr>
              <w:t xml:space="preserve">PDSCH </w:t>
            </w:r>
            <w:r w:rsidRPr="00457BD9">
              <w:rPr>
                <w:b/>
                <w:bCs/>
                <w:szCs w:val="24"/>
                <w:u w:val="single"/>
                <w:lang w:eastAsia="zh-CN"/>
              </w:rPr>
              <w:t>Configurations for demodulation requirements</w:t>
            </w:r>
          </w:p>
          <w:p w14:paraId="0B6A878E" w14:textId="77777777" w:rsidR="00825C98" w:rsidRDefault="00825C98" w:rsidP="00825C9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Agreements: </w:t>
            </w:r>
          </w:p>
          <w:p w14:paraId="10DF05EA" w14:textId="77777777" w:rsidR="00825C98" w:rsidRDefault="00825C98" w:rsidP="00825C98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lang w:eastAsia="zh-CN"/>
              </w:rPr>
              <w:t xml:space="preserve">Evaluate </w:t>
            </w:r>
            <w:r w:rsidRPr="00127106">
              <w:rPr>
                <w:lang w:eastAsia="zh-CN"/>
              </w:rPr>
              <w:t xml:space="preserve">PDSCH demodulation </w:t>
            </w:r>
            <w:r>
              <w:rPr>
                <w:lang w:eastAsia="zh-CN"/>
              </w:rPr>
              <w:t xml:space="preserve">performance </w:t>
            </w:r>
            <w:r w:rsidRPr="00127106">
              <w:rPr>
                <w:lang w:eastAsia="zh-CN"/>
              </w:rPr>
              <w:t>with the following configurations.</w:t>
            </w:r>
          </w:p>
          <w:p w14:paraId="56F2A5BE" w14:textId="77777777" w:rsidR="00825C98" w:rsidRDefault="00825C98" w:rsidP="00825C98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 xml:space="preserve">Multi-DCI with </w:t>
            </w:r>
            <w:proofErr w:type="gramStart"/>
            <w:r>
              <w:t>fully-overlapping</w:t>
            </w:r>
            <w:proofErr w:type="gramEnd"/>
            <w:r>
              <w:t xml:space="preserve"> PDSCH, 1 layer per TRP</w:t>
            </w:r>
          </w:p>
          <w:p w14:paraId="35CD4BA8" w14:textId="77777777" w:rsidR="00825C98" w:rsidRDefault="00825C98" w:rsidP="00825C98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 xml:space="preserve">Multi-DCI with </w:t>
            </w:r>
            <w:proofErr w:type="gramStart"/>
            <w:r>
              <w:t>fully-overlapping</w:t>
            </w:r>
            <w:proofErr w:type="gramEnd"/>
            <w:r>
              <w:t xml:space="preserve"> PDSCH, 2 layers per TRP</w:t>
            </w:r>
          </w:p>
          <w:p w14:paraId="1FDC3982" w14:textId="77777777" w:rsidR="00825C98" w:rsidRDefault="00825C98" w:rsidP="00825C98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lastRenderedPageBreak/>
              <w:t>Multi-DCI with non-overlapping PDSCH, 2 layers per TRP</w:t>
            </w:r>
          </w:p>
          <w:p w14:paraId="5E970305" w14:textId="77777777" w:rsidR="00825C98" w:rsidRDefault="00825C98" w:rsidP="00825C98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>Single-DCI SDM with 1+1</w:t>
            </w:r>
          </w:p>
          <w:p w14:paraId="625BCC01" w14:textId="77777777" w:rsidR="00825C98" w:rsidRPr="004573AA" w:rsidRDefault="00825C98" w:rsidP="00825C98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>Single-DCI SDM with 2+2</w:t>
            </w:r>
          </w:p>
          <w:p w14:paraId="092521C6" w14:textId="77777777" w:rsidR="00825C98" w:rsidRDefault="00825C98" w:rsidP="00417BDA">
            <w:pPr>
              <w:rPr>
                <w:lang w:eastAsia="zh-CN"/>
              </w:rPr>
            </w:pPr>
          </w:p>
        </w:tc>
      </w:tr>
    </w:tbl>
    <w:p w14:paraId="407D60CA" w14:textId="5E5EC024" w:rsidR="00FD5BA3" w:rsidRPr="00274EC5" w:rsidRDefault="00FD5BA3" w:rsidP="00417BDA">
      <w:pPr>
        <w:rPr>
          <w:lang w:eastAsia="zh-CN"/>
        </w:rPr>
      </w:pPr>
    </w:p>
    <w:p w14:paraId="4645BD3C" w14:textId="769347E7" w:rsidR="00AA5BC0" w:rsidRDefault="00AA5BC0" w:rsidP="00417BDA">
      <w:pPr>
        <w:rPr>
          <w:lang w:eastAsia="zh-CN"/>
        </w:rPr>
      </w:pPr>
      <w:r>
        <w:rPr>
          <w:lang w:eastAsia="zh-CN"/>
        </w:rPr>
        <w:t xml:space="preserve">We have provided simulation results for </w:t>
      </w:r>
      <w:proofErr w:type="gramStart"/>
      <w:r w:rsidR="00775C33">
        <w:rPr>
          <w:lang w:eastAsia="zh-CN"/>
        </w:rPr>
        <w:t>Multi-DCI</w:t>
      </w:r>
      <w:proofErr w:type="gramEnd"/>
      <w:r w:rsidR="00775C33">
        <w:rPr>
          <w:lang w:eastAsia="zh-CN"/>
        </w:rPr>
        <w:t xml:space="preserve"> fully-overlapping PDSCH using separate processing with the updated values of gamm</w:t>
      </w:r>
      <w:r w:rsidR="005A593B">
        <w:rPr>
          <w:lang w:eastAsia="zh-CN"/>
        </w:rPr>
        <w:t xml:space="preserve">a </w:t>
      </w:r>
      <w:r w:rsidR="00775C33">
        <w:rPr>
          <w:lang w:eastAsia="zh-CN"/>
        </w:rPr>
        <w:t>=</w:t>
      </w:r>
      <w:r w:rsidR="005A593B">
        <w:rPr>
          <w:lang w:eastAsia="zh-CN"/>
        </w:rPr>
        <w:t xml:space="preserve"> </w:t>
      </w:r>
      <w:r w:rsidR="00775C33">
        <w:rPr>
          <w:lang w:eastAsia="zh-CN"/>
        </w:rPr>
        <w:t>0.06</w:t>
      </w:r>
      <w:r w:rsidR="00D637B2">
        <w:rPr>
          <w:lang w:eastAsia="zh-CN"/>
        </w:rPr>
        <w:t>25. We have not noticed any significant differences compared to the previous gamma</w:t>
      </w:r>
      <w:r w:rsidR="005A593B">
        <w:rPr>
          <w:lang w:eastAsia="zh-CN"/>
        </w:rPr>
        <w:t xml:space="preserve"> </w:t>
      </w:r>
      <w:r w:rsidR="00D637B2">
        <w:rPr>
          <w:lang w:eastAsia="zh-CN"/>
        </w:rPr>
        <w:t>=</w:t>
      </w:r>
      <w:r w:rsidR="005A593B">
        <w:rPr>
          <w:lang w:eastAsia="zh-CN"/>
        </w:rPr>
        <w:t xml:space="preserve"> </w:t>
      </w:r>
      <w:r w:rsidR="00D637B2">
        <w:rPr>
          <w:lang w:eastAsia="zh-CN"/>
        </w:rPr>
        <w:t>0.125</w:t>
      </w:r>
      <w:r w:rsidR="00B724AD">
        <w:rPr>
          <w:lang w:eastAsia="zh-CN"/>
        </w:rPr>
        <w:t>.</w:t>
      </w:r>
    </w:p>
    <w:p w14:paraId="0B0E2268" w14:textId="3833F952" w:rsidR="00B724AD" w:rsidRPr="00274EC5" w:rsidRDefault="00A12B9E" w:rsidP="00417BDA">
      <w:pPr>
        <w:rPr>
          <w:lang w:eastAsia="zh-CN"/>
        </w:rPr>
      </w:pPr>
      <w:r>
        <w:rPr>
          <w:lang w:eastAsia="zh-CN"/>
        </w:rPr>
        <w:t xml:space="preserve">We do not see the need to add additional </w:t>
      </w:r>
      <w:r w:rsidR="00D23F2B">
        <w:rPr>
          <w:lang w:eastAsia="zh-CN"/>
        </w:rPr>
        <w:t>configurations, hence RAN4 can</w:t>
      </w:r>
      <w:r w:rsidR="00B724AD">
        <w:rPr>
          <w:lang w:eastAsia="zh-CN"/>
        </w:rPr>
        <w:t xml:space="preserve"> continue </w:t>
      </w:r>
      <w:r w:rsidR="00312BB9">
        <w:rPr>
          <w:lang w:eastAsia="zh-CN"/>
        </w:rPr>
        <w:t>to evaluate the</w:t>
      </w:r>
      <w:r w:rsidR="00DD790B">
        <w:rPr>
          <w:lang w:eastAsia="zh-CN"/>
        </w:rPr>
        <w:t xml:space="preserve"> </w:t>
      </w:r>
      <w:r w:rsidR="00D65C8C">
        <w:rPr>
          <w:lang w:eastAsia="zh-CN"/>
        </w:rPr>
        <w:t>P</w:t>
      </w:r>
      <w:r w:rsidR="00DD790B">
        <w:rPr>
          <w:lang w:eastAsia="zh-CN"/>
        </w:rPr>
        <w:t>DSCH demodulation performance with the agreed configurations.</w:t>
      </w:r>
    </w:p>
    <w:p w14:paraId="44F9F024" w14:textId="77777777" w:rsidR="00B84360" w:rsidRDefault="00B84360" w:rsidP="000F0FEC">
      <w:pPr>
        <w:rPr>
          <w:lang w:eastAsia="zh-CN"/>
        </w:rPr>
      </w:pPr>
    </w:p>
    <w:p w14:paraId="10F36543" w14:textId="45A1585F" w:rsidR="00794956" w:rsidRDefault="008515F4" w:rsidP="00A13BA2">
      <w:pPr>
        <w:pStyle w:val="RAN4H2"/>
        <w:rPr>
          <w:lang w:eastAsia="zh-CN"/>
        </w:rPr>
      </w:pPr>
      <w:r>
        <w:rPr>
          <w:lang w:eastAsia="ko-KR"/>
        </w:rPr>
        <w:t>Test cases and s</w:t>
      </w:r>
      <w:r>
        <w:rPr>
          <w:lang w:eastAsia="zh-CN"/>
        </w:rPr>
        <w:t>imulation parameters</w:t>
      </w:r>
    </w:p>
    <w:p w14:paraId="44883EB5" w14:textId="5ACE7BA7" w:rsidR="00E176BD" w:rsidRDefault="00825C98" w:rsidP="00E176BD">
      <w:r>
        <w:t>Tentative t</w:t>
      </w:r>
      <w:r w:rsidRPr="00825C98">
        <w:t xml:space="preserve">est cases and simulation parameters for initial evaluations </w:t>
      </w:r>
      <w:r>
        <w:t xml:space="preserve">of </w:t>
      </w:r>
      <w:proofErr w:type="spellStart"/>
      <w:r w:rsidRPr="00825C98">
        <w:t>sDCI</w:t>
      </w:r>
      <w:proofErr w:type="spellEnd"/>
      <w:r w:rsidRPr="00825C98">
        <w:t xml:space="preserve"> SDM</w:t>
      </w:r>
      <w:r>
        <w:t xml:space="preserve"> were agreed in RAN4#108. Additionally, proposals were discussed regarding simulation parameters for </w:t>
      </w:r>
      <w:proofErr w:type="spellStart"/>
      <w:r w:rsidRPr="00825C98">
        <w:t>mDCI</w:t>
      </w:r>
      <w:proofErr w:type="spellEnd"/>
      <w:r w:rsidRPr="00825C98">
        <w:t xml:space="preserve"> fully overlapping</w:t>
      </w:r>
      <w:r>
        <w:t xml:space="preserve"> and </w:t>
      </w:r>
      <w:proofErr w:type="spellStart"/>
      <w:r w:rsidRPr="00825C98">
        <w:t>mDCI</w:t>
      </w:r>
      <w:proofErr w:type="spellEnd"/>
      <w:r w:rsidRPr="00825C98">
        <w:t xml:space="preserve"> non-overlapping</w:t>
      </w:r>
      <w:r>
        <w:t xml:space="preserve"> scenarios</w:t>
      </w:r>
      <w:r w:rsidR="004C0AEA">
        <w:t xml:space="preserve"> </w:t>
      </w:r>
      <w:r w:rsidR="00CF077F">
        <w:fldChar w:fldCharType="begin"/>
      </w:r>
      <w:r w:rsidR="00CF077F">
        <w:instrText xml:space="preserve"> REF _Ref146547438 \r \h </w:instrText>
      </w:r>
      <w:r w:rsidR="00CF077F">
        <w:fldChar w:fldCharType="separate"/>
      </w:r>
      <w:r w:rsidR="003633BB">
        <w:t>[3]</w:t>
      </w:r>
      <w:r w:rsidR="00CF077F">
        <w:fldChar w:fldCharType="end"/>
      </w:r>
      <w:r>
        <w:t>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825C98" w14:paraId="75B014E4" w14:textId="77777777" w:rsidTr="00163C28">
        <w:tc>
          <w:tcPr>
            <w:tcW w:w="9072" w:type="dxa"/>
          </w:tcPr>
          <w:p w14:paraId="2832AE8C" w14:textId="77777777" w:rsidR="00163C28" w:rsidRDefault="00163C28" w:rsidP="00163C28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7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sDCI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SDM</w:t>
            </w:r>
          </w:p>
          <w:p w14:paraId="3B5EF7E4" w14:textId="77777777" w:rsidR="00163C28" w:rsidRPr="004573AA" w:rsidRDefault="00163C28" w:rsidP="00163C28">
            <w:r w:rsidRPr="004573AA">
              <w:t>Agreements:</w:t>
            </w:r>
          </w:p>
          <w:p w14:paraId="4558C729" w14:textId="77777777" w:rsidR="00163C28" w:rsidRPr="004573AA" w:rsidRDefault="00163C28" w:rsidP="00163C28">
            <w:r w:rsidRPr="001F292F">
              <w:t>Tentative simulation assumptions for initial evaluations:</w:t>
            </w:r>
          </w:p>
          <w:p w14:paraId="79DD47DB" w14:textId="77777777" w:rsidR="00163C28" w:rsidRPr="0012130A" w:rsidRDefault="00163C28" w:rsidP="00163C28">
            <w:pPr>
              <w:jc w:val="center"/>
              <w:rPr>
                <w:bCs/>
                <w:u w:val="single"/>
                <w:lang w:eastAsia="zh-CN"/>
              </w:rPr>
            </w:pPr>
            <w:r w:rsidRPr="0012130A">
              <w:rPr>
                <w:bCs/>
                <w:u w:val="single"/>
                <w:lang w:eastAsia="zh-CN"/>
              </w:rPr>
              <w:t xml:space="preserve">Test parameters for </w:t>
            </w:r>
            <w:proofErr w:type="spellStart"/>
            <w:r w:rsidRPr="0012130A">
              <w:rPr>
                <w:bCs/>
                <w:u w:val="single"/>
                <w:lang w:eastAsia="zh-CN"/>
              </w:rPr>
              <w:t>sDCI</w:t>
            </w:r>
            <w:proofErr w:type="spellEnd"/>
            <w:r w:rsidRPr="0012130A">
              <w:rPr>
                <w:bCs/>
                <w:u w:val="single"/>
                <w:lang w:eastAsia="zh-CN"/>
              </w:rPr>
              <w:t xml:space="preserve"> SDM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23"/>
              <w:gridCol w:w="506"/>
              <w:gridCol w:w="2208"/>
              <w:gridCol w:w="630"/>
              <w:gridCol w:w="1915"/>
              <w:gridCol w:w="2164"/>
            </w:tblGrid>
            <w:tr w:rsidR="00163C28" w:rsidRPr="004573AA" w14:paraId="24B986DA" w14:textId="77777777" w:rsidTr="001A35E9">
              <w:trPr>
                <w:trHeight w:val="73"/>
                <w:jc w:val="center"/>
              </w:trPr>
              <w:tc>
                <w:tcPr>
                  <w:tcW w:w="4315" w:type="dxa"/>
                  <w:gridSpan w:val="3"/>
                  <w:vMerge w:val="restart"/>
                  <w:shd w:val="clear" w:color="auto" w:fill="auto"/>
                  <w:vAlign w:val="center"/>
                </w:tcPr>
                <w:p w14:paraId="391AA634" w14:textId="77777777" w:rsidR="00163C28" w:rsidRPr="004573AA" w:rsidRDefault="00163C28" w:rsidP="00163C28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sz w:val="20"/>
                    </w:rPr>
                    <w:t>Parameter</w:t>
                  </w:r>
                </w:p>
              </w:tc>
              <w:tc>
                <w:tcPr>
                  <w:tcW w:w="639" w:type="dxa"/>
                  <w:vMerge w:val="restart"/>
                  <w:shd w:val="clear" w:color="auto" w:fill="auto"/>
                  <w:vAlign w:val="center"/>
                </w:tcPr>
                <w:p w14:paraId="4E66E64A" w14:textId="77777777" w:rsidR="00163C28" w:rsidRPr="004573AA" w:rsidRDefault="00163C28" w:rsidP="00163C28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sz w:val="20"/>
                    </w:rPr>
                    <w:t>Unit</w:t>
                  </w:r>
                </w:p>
              </w:tc>
              <w:tc>
                <w:tcPr>
                  <w:tcW w:w="4651" w:type="dxa"/>
                  <w:gridSpan w:val="2"/>
                  <w:shd w:val="clear" w:color="auto" w:fill="auto"/>
                </w:tcPr>
                <w:p w14:paraId="5C9D9712" w14:textId="77777777" w:rsidR="00163C28" w:rsidRPr="004573AA" w:rsidRDefault="00163C28" w:rsidP="00163C28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sz w:val="20"/>
                    </w:rPr>
                    <w:t>Value</w:t>
                  </w:r>
                </w:p>
              </w:tc>
            </w:tr>
            <w:tr w:rsidR="00163C28" w:rsidRPr="004573AA" w14:paraId="1FE8F446" w14:textId="77777777" w:rsidTr="001A35E9">
              <w:trPr>
                <w:trHeight w:val="73"/>
                <w:jc w:val="center"/>
              </w:trPr>
              <w:tc>
                <w:tcPr>
                  <w:tcW w:w="4315" w:type="dxa"/>
                  <w:gridSpan w:val="3"/>
                  <w:vMerge/>
                  <w:shd w:val="clear" w:color="auto" w:fill="auto"/>
                </w:tcPr>
                <w:p w14:paraId="7C770F97" w14:textId="77777777" w:rsidR="00163C28" w:rsidRPr="004573AA" w:rsidRDefault="00163C28" w:rsidP="00163C28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39" w:type="dxa"/>
                  <w:vMerge/>
                  <w:shd w:val="clear" w:color="auto" w:fill="auto"/>
                </w:tcPr>
                <w:p w14:paraId="7E9E0F1C" w14:textId="77777777" w:rsidR="00163C28" w:rsidRPr="004573AA" w:rsidRDefault="00163C28" w:rsidP="00163C28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2170" w:type="dxa"/>
                  <w:shd w:val="clear" w:color="auto" w:fill="auto"/>
                </w:tcPr>
                <w:p w14:paraId="10B69DBC" w14:textId="77777777" w:rsidR="00163C28" w:rsidRPr="004573AA" w:rsidRDefault="00163C28" w:rsidP="00163C28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proofErr w:type="spellStart"/>
                  <w:r w:rsidRPr="004573AA">
                    <w:rPr>
                      <w:rFonts w:ascii="Times New Roman" w:hAnsi="Times New Roman"/>
                      <w:sz w:val="20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sz w:val="20"/>
                    </w:rPr>
                    <w:t xml:space="preserve"> #1(Note 1)</w:t>
                  </w:r>
                </w:p>
              </w:tc>
              <w:tc>
                <w:tcPr>
                  <w:tcW w:w="2481" w:type="dxa"/>
                  <w:shd w:val="clear" w:color="auto" w:fill="auto"/>
                </w:tcPr>
                <w:p w14:paraId="48CDF2D0" w14:textId="77777777" w:rsidR="00163C28" w:rsidRPr="004573AA" w:rsidRDefault="00163C28" w:rsidP="00163C28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proofErr w:type="spellStart"/>
                  <w:r w:rsidRPr="004573AA">
                    <w:rPr>
                      <w:rFonts w:ascii="Times New Roman" w:hAnsi="Times New Roman"/>
                      <w:sz w:val="20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sz w:val="20"/>
                    </w:rPr>
                    <w:t xml:space="preserve"> #2(Note 1)</w:t>
                  </w:r>
                </w:p>
              </w:tc>
            </w:tr>
            <w:tr w:rsidR="00163C28" w:rsidRPr="004573AA" w14:paraId="5D08E1D9" w14:textId="77777777" w:rsidTr="001A35E9">
              <w:trPr>
                <w:trHeight w:val="178"/>
                <w:jc w:val="center"/>
              </w:trPr>
              <w:tc>
                <w:tcPr>
                  <w:tcW w:w="4315" w:type="dxa"/>
                  <w:gridSpan w:val="3"/>
                  <w:shd w:val="clear" w:color="auto" w:fill="auto"/>
                  <w:vAlign w:val="center"/>
                </w:tcPr>
                <w:p w14:paraId="46EFEBAF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 xml:space="preserve">Transmit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 xml:space="preserve"> of SSB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7D3172A2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6D07BDCA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 xml:space="preserve"> #1</w:t>
                  </w:r>
                </w:p>
              </w:tc>
            </w:tr>
            <w:tr w:rsidR="00163C28" w:rsidRPr="004573AA" w14:paraId="40836725" w14:textId="77777777" w:rsidTr="001A35E9">
              <w:trPr>
                <w:trHeight w:val="178"/>
                <w:jc w:val="center"/>
              </w:trPr>
              <w:tc>
                <w:tcPr>
                  <w:tcW w:w="2065" w:type="dxa"/>
                  <w:gridSpan w:val="2"/>
                  <w:vMerge w:val="restart"/>
                  <w:shd w:val="clear" w:color="auto" w:fill="auto"/>
                  <w:vAlign w:val="center"/>
                </w:tcPr>
                <w:p w14:paraId="38CD183A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PDCCH configuration</w:t>
                  </w:r>
                </w:p>
              </w:tc>
              <w:tc>
                <w:tcPr>
                  <w:tcW w:w="2250" w:type="dxa"/>
                  <w:shd w:val="clear" w:color="auto" w:fill="auto"/>
                  <w:vAlign w:val="center"/>
                </w:tcPr>
                <w:p w14:paraId="2F272D1B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TCI state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0CFA3BF4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76DABCA1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TCI State #1</w:t>
                  </w:r>
                </w:p>
              </w:tc>
            </w:tr>
            <w:tr w:rsidR="00163C28" w:rsidRPr="004573AA" w14:paraId="0539112A" w14:textId="77777777" w:rsidTr="001A35E9">
              <w:trPr>
                <w:trHeight w:val="142"/>
                <w:jc w:val="center"/>
              </w:trPr>
              <w:tc>
                <w:tcPr>
                  <w:tcW w:w="2065" w:type="dxa"/>
                  <w:gridSpan w:val="2"/>
                  <w:vMerge/>
                  <w:shd w:val="clear" w:color="auto" w:fill="auto"/>
                  <w:vAlign w:val="center"/>
                </w:tcPr>
                <w:p w14:paraId="0C18DD9F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250" w:type="dxa"/>
                  <w:shd w:val="clear" w:color="auto" w:fill="auto"/>
                  <w:vAlign w:val="center"/>
                </w:tcPr>
                <w:p w14:paraId="30FAD4CF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CORESETPoolIndex</w:t>
                  </w:r>
                  <w:proofErr w:type="spellEnd"/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21C2DDF2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4BC95119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</w:tr>
            <w:tr w:rsidR="00163C28" w:rsidRPr="004573AA" w14:paraId="0B052998" w14:textId="77777777" w:rsidTr="001A35E9">
              <w:trPr>
                <w:trHeight w:val="178"/>
                <w:jc w:val="center"/>
              </w:trPr>
              <w:tc>
                <w:tcPr>
                  <w:tcW w:w="4315" w:type="dxa"/>
                  <w:gridSpan w:val="3"/>
                  <w:shd w:val="clear" w:color="auto" w:fill="auto"/>
                  <w:vAlign w:val="center"/>
                </w:tcPr>
                <w:p w14:paraId="79542D01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Duplex mode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2D4F7AC6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5D25B7B3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TDD</w:t>
                  </w:r>
                </w:p>
              </w:tc>
            </w:tr>
            <w:tr w:rsidR="00163C28" w:rsidRPr="004573AA" w14:paraId="05C7866E" w14:textId="77777777" w:rsidTr="001A35E9">
              <w:trPr>
                <w:trHeight w:val="178"/>
                <w:jc w:val="center"/>
              </w:trPr>
              <w:tc>
                <w:tcPr>
                  <w:tcW w:w="4315" w:type="dxa"/>
                  <w:gridSpan w:val="3"/>
                  <w:shd w:val="clear" w:color="auto" w:fill="auto"/>
                  <w:vAlign w:val="center"/>
                </w:tcPr>
                <w:p w14:paraId="60195E58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Active DL BWP index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484543AA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2441A79A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</w:tr>
            <w:tr w:rsidR="00163C28" w:rsidRPr="004573AA" w14:paraId="6317FB02" w14:textId="77777777" w:rsidTr="001A35E9">
              <w:trPr>
                <w:trHeight w:val="163"/>
                <w:jc w:val="center"/>
              </w:trPr>
              <w:tc>
                <w:tcPr>
                  <w:tcW w:w="1435" w:type="dxa"/>
                  <w:vMerge w:val="restart"/>
                  <w:shd w:val="clear" w:color="auto" w:fill="auto"/>
                  <w:vAlign w:val="center"/>
                </w:tcPr>
                <w:p w14:paraId="527CE860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PDSCH configuration</w:t>
                  </w: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1CEB907B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Mapping type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14127DDA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2472CC65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Type A</w:t>
                  </w:r>
                </w:p>
              </w:tc>
            </w:tr>
            <w:tr w:rsidR="00163C28" w:rsidRPr="004573AA" w14:paraId="13BB91C7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2A055E09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2AF53EBC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k0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1D74865E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1A539659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0</w:t>
                  </w:r>
                </w:p>
              </w:tc>
            </w:tr>
            <w:tr w:rsidR="00163C28" w:rsidRPr="004573AA" w14:paraId="548A5611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1DD430AC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705C04DB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 xml:space="preserve">Starting symbol (S) 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1533459D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6B025BD8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</w:tr>
            <w:tr w:rsidR="00163C28" w:rsidRPr="004573AA" w14:paraId="6B2179B5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5A14B9E5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682C595C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Length (L)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086D1018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5B0F0AE2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Specific to each Reference channel as defined in A.3.2.2</w:t>
                  </w:r>
                </w:p>
              </w:tc>
            </w:tr>
            <w:tr w:rsidR="00163C28" w:rsidRPr="004573AA" w14:paraId="3A550FBF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7E470D63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06D979E4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PRB bundling type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6025DB18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27531B8F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Static</w:t>
                  </w:r>
                </w:p>
              </w:tc>
            </w:tr>
            <w:tr w:rsidR="00163C28" w:rsidRPr="004573AA" w14:paraId="7AE43ED8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6C49E135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6951B1C0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PRB bundling size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7E1D0A8F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3B2AFACC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</w:tr>
            <w:tr w:rsidR="00163C28" w:rsidRPr="004573AA" w14:paraId="79BB45FE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214BE366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775F8E80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Resource allocation type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27EACB86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758E9371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Type 1</w:t>
                  </w:r>
                </w:p>
              </w:tc>
            </w:tr>
            <w:tr w:rsidR="00163C28" w:rsidRPr="004573AA" w14:paraId="762FD36C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20790980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5E6E4073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RBG size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46AB6A85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39225BFD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Config2</w:t>
                  </w:r>
                </w:p>
              </w:tc>
            </w:tr>
            <w:tr w:rsidR="00163C28" w:rsidRPr="004573AA" w14:paraId="73CBBB1D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23CEC043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4DB27EB7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ja-JP"/>
                    </w:rPr>
                    <w:t>VRB-to-PRB mapping type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53B40B0B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3D1899A9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Non-interleaved</w:t>
                  </w:r>
                </w:p>
              </w:tc>
            </w:tr>
            <w:tr w:rsidR="00163C28" w:rsidRPr="004573AA" w14:paraId="19C452B8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69D635C1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59D90E72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ja-JP"/>
                    </w:rPr>
                    <w:t xml:space="preserve">VRB-to-PRB mapping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ja-JP"/>
                    </w:rPr>
                    <w:t>interleaver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ja-JP"/>
                    </w:rPr>
                    <w:t xml:space="preserve"> bundle size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770C0360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22EA8385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N/A</w:t>
                  </w:r>
                </w:p>
              </w:tc>
            </w:tr>
            <w:tr w:rsidR="00163C28" w:rsidRPr="004573AA" w14:paraId="76CBAA57" w14:textId="77777777" w:rsidTr="001A35E9">
              <w:trPr>
                <w:trHeight w:val="551"/>
                <w:jc w:val="center"/>
              </w:trPr>
              <w:tc>
                <w:tcPr>
                  <w:tcW w:w="1435" w:type="dxa"/>
                  <w:vMerge w:val="restart"/>
                  <w:shd w:val="clear" w:color="auto" w:fill="auto"/>
                  <w:vAlign w:val="center"/>
                </w:tcPr>
                <w:p w14:paraId="1BA628AC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PDSCH DMRS configuration</w:t>
                  </w: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5073216E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Antenna port indexes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6BD655B8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170" w:type="dxa"/>
                  <w:shd w:val="clear" w:color="auto" w:fill="auto"/>
                  <w:vAlign w:val="center"/>
                </w:tcPr>
                <w:p w14:paraId="18A36F1B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1000 for 1+1</w:t>
                  </w:r>
                </w:p>
                <w:p w14:paraId="50EA0AA4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1000-1001 for 2+2</w:t>
                  </w:r>
                </w:p>
              </w:tc>
              <w:tc>
                <w:tcPr>
                  <w:tcW w:w="2481" w:type="dxa"/>
                  <w:shd w:val="clear" w:color="auto" w:fill="auto"/>
                  <w:vAlign w:val="center"/>
                </w:tcPr>
                <w:p w14:paraId="3DA71962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1002 for 1+1</w:t>
                  </w:r>
                </w:p>
                <w:p w14:paraId="4E859C58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1002-1003 for 2+2</w:t>
                  </w:r>
                </w:p>
              </w:tc>
            </w:tr>
            <w:tr w:rsidR="00163C28" w:rsidRPr="004573AA" w14:paraId="2C814967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7E52CBA8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495BD634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TCI state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63357190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170" w:type="dxa"/>
                  <w:shd w:val="clear" w:color="auto" w:fill="auto"/>
                  <w:vAlign w:val="center"/>
                </w:tcPr>
                <w:p w14:paraId="14529800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TCI State #1</w:t>
                  </w:r>
                </w:p>
              </w:tc>
              <w:tc>
                <w:tcPr>
                  <w:tcW w:w="2481" w:type="dxa"/>
                  <w:shd w:val="clear" w:color="auto" w:fill="auto"/>
                  <w:vAlign w:val="center"/>
                </w:tcPr>
                <w:p w14:paraId="3F9E070D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TCI State #2</w:t>
                  </w:r>
                </w:p>
              </w:tc>
            </w:tr>
            <w:tr w:rsidR="00163C28" w:rsidRPr="004573AA" w14:paraId="2DCB3FDF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76E9B96D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7F7B6F99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DMRS Type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3D753B17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5568BA98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Type 1</w:t>
                  </w:r>
                </w:p>
              </w:tc>
            </w:tr>
            <w:tr w:rsidR="00163C28" w:rsidRPr="004573AA" w14:paraId="5B79EF0B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695E2201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5B4B71F4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Number of additional DMRS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785F8590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0393E30C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</w:tr>
            <w:tr w:rsidR="00163C28" w:rsidRPr="004573AA" w14:paraId="3EB9DCBE" w14:textId="77777777" w:rsidTr="001A35E9">
              <w:trPr>
                <w:trHeight w:val="142"/>
                <w:jc w:val="center"/>
              </w:trPr>
              <w:tc>
                <w:tcPr>
                  <w:tcW w:w="1435" w:type="dxa"/>
                  <w:vMerge/>
                  <w:shd w:val="clear" w:color="auto" w:fill="auto"/>
                  <w:vAlign w:val="center"/>
                </w:tcPr>
                <w:p w14:paraId="6FD44EDC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80" w:type="dxa"/>
                  <w:gridSpan w:val="2"/>
                  <w:shd w:val="clear" w:color="auto" w:fill="auto"/>
                  <w:vAlign w:val="center"/>
                </w:tcPr>
                <w:p w14:paraId="3EE25445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Maximum number of OFDM symbols for DL front loaded DMRS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0BC7A8C5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05A24EE8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1</w:t>
                  </w:r>
                </w:p>
              </w:tc>
            </w:tr>
            <w:tr w:rsidR="00163C28" w:rsidRPr="004573AA" w14:paraId="0EB979C1" w14:textId="77777777" w:rsidTr="001A35E9">
              <w:trPr>
                <w:trHeight w:val="163"/>
                <w:jc w:val="center"/>
              </w:trPr>
              <w:tc>
                <w:tcPr>
                  <w:tcW w:w="4315" w:type="dxa"/>
                  <w:gridSpan w:val="3"/>
                  <w:shd w:val="clear" w:color="auto" w:fill="auto"/>
                  <w:vAlign w:val="center"/>
                </w:tcPr>
                <w:p w14:paraId="7B564348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>Resource allocation</w:t>
                  </w:r>
                </w:p>
              </w:tc>
              <w:tc>
                <w:tcPr>
                  <w:tcW w:w="639" w:type="dxa"/>
                  <w:shd w:val="clear" w:color="auto" w:fill="auto"/>
                  <w:vAlign w:val="center"/>
                </w:tcPr>
                <w:p w14:paraId="37600E54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shd w:val="clear" w:color="auto" w:fill="auto"/>
                  <w:vAlign w:val="center"/>
                </w:tcPr>
                <w:p w14:paraId="7B127904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pPr>
                  <w:proofErr w:type="gram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Full-overlapping</w:t>
                  </w:r>
                  <w:proofErr w:type="gramEnd"/>
                </w:p>
              </w:tc>
            </w:tr>
            <w:tr w:rsidR="00163C28" w:rsidRPr="004573AA" w14:paraId="7DF265B8" w14:textId="77777777" w:rsidTr="001A35E9">
              <w:trPr>
                <w:trHeight w:val="729"/>
                <w:jc w:val="center"/>
              </w:trPr>
              <w:tc>
                <w:tcPr>
                  <w:tcW w:w="43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8098C8" w14:textId="77777777" w:rsidR="00163C28" w:rsidRPr="004573AA" w:rsidRDefault="00163C28" w:rsidP="00163C28">
                  <w:pPr>
                    <w:pStyle w:val="TAL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lastRenderedPageBreak/>
                    <w:t>Precoding configuration</w: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722F48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6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8CDC75" w14:textId="77777777" w:rsidR="00163C28" w:rsidRPr="004573AA" w:rsidRDefault="00163C28" w:rsidP="00163C28">
                  <w:pPr>
                    <w:pStyle w:val="TAC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SP Type I, independent precoding generation is applied for both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TRxPs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, random per slot with PRB bundling granularity.</w:t>
                  </w:r>
                </w:p>
              </w:tc>
            </w:tr>
            <w:tr w:rsidR="00163C28" w:rsidRPr="004573AA" w14:paraId="3EF08C58" w14:textId="77777777" w:rsidTr="001A35E9">
              <w:trPr>
                <w:trHeight w:val="729"/>
                <w:jc w:val="center"/>
              </w:trPr>
              <w:tc>
                <w:tcPr>
                  <w:tcW w:w="960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352F5D" w14:textId="77777777" w:rsidR="00163C28" w:rsidRPr="004573AA" w:rsidRDefault="00163C28" w:rsidP="00163C28">
                  <w:pPr>
                    <w:pStyle w:val="TAN"/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Note 1:</w:t>
                  </w: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ab/>
                  </w: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PDSCH transmission is done from both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TRxPs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 (PDSCH Layer 0 is transmitted from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 #1 and PDSCH layer 1 is transmitted from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 #2)</w:t>
                  </w:r>
                </w:p>
                <w:p w14:paraId="2E66F5CD" w14:textId="77777777" w:rsidR="00163C28" w:rsidRPr="004573AA" w:rsidRDefault="00163C28" w:rsidP="00163C28">
                  <w:pPr>
                    <w:pStyle w:val="TAN"/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pP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Note 2:</w:t>
                  </w:r>
                  <w:r w:rsidRPr="004573AA">
                    <w:rPr>
                      <w:rFonts w:ascii="Times New Roman" w:hAnsi="Times New Roman"/>
                      <w:b/>
                      <w:sz w:val="20"/>
                    </w:rPr>
                    <w:tab/>
                  </w:r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PDSCH transmission is done from both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TRxPs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 (PDSCH Layers 0 and 1 are transmitted from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 #1 and PDSCH layers 2 and 3 are transmitted from </w:t>
                  </w:r>
                  <w:proofErr w:type="spellStart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>TRxP</w:t>
                  </w:r>
                  <w:proofErr w:type="spellEnd"/>
                  <w:r w:rsidRPr="004573AA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  <w:t xml:space="preserve"> #2)</w:t>
                  </w:r>
                </w:p>
              </w:tc>
            </w:tr>
          </w:tbl>
          <w:p w14:paraId="2D44E1C3" w14:textId="77777777" w:rsidR="00163C28" w:rsidRPr="004573AA" w:rsidRDefault="00163C28" w:rsidP="00163C28"/>
          <w:p w14:paraId="4695CEDB" w14:textId="77777777" w:rsidR="00163C28" w:rsidRDefault="00163C28" w:rsidP="00163C28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4573AA">
              <w:t>Other options are not precluded.</w:t>
            </w:r>
          </w:p>
          <w:p w14:paraId="7C2D794D" w14:textId="77777777" w:rsidR="00163C28" w:rsidRDefault="00163C28" w:rsidP="00163C28"/>
          <w:p w14:paraId="779385B1" w14:textId="77777777" w:rsidR="00163C28" w:rsidRDefault="00163C28" w:rsidP="00163C28">
            <w:pPr>
              <w:rPr>
                <w:b/>
                <w:u w:val="single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8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mDCI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fully </w:t>
            </w:r>
            <w:proofErr w:type="gramStart"/>
            <w:r>
              <w:rPr>
                <w:b/>
                <w:szCs w:val="24"/>
                <w:u w:val="single"/>
                <w:lang w:eastAsia="zh-CN"/>
              </w:rPr>
              <w:t>overlapping.</w:t>
            </w:r>
            <w:r w:rsidRPr="001F292F">
              <w:rPr>
                <w:b/>
                <w:u w:val="single"/>
              </w:rPr>
              <w:t>&lt;</w:t>
            </w:r>
            <w:proofErr w:type="gramEnd"/>
            <w:r w:rsidRPr="001F292F">
              <w:rPr>
                <w:b/>
                <w:u w:val="single"/>
              </w:rPr>
              <w:t>way forward&gt;</w:t>
            </w:r>
          </w:p>
          <w:p w14:paraId="717CC7EA" w14:textId="77777777" w:rsidR="00163C28" w:rsidRPr="001F292F" w:rsidRDefault="00163C28" w:rsidP="00163C28">
            <w:pPr>
              <w:rPr>
                <w:bCs/>
              </w:rPr>
            </w:pPr>
            <w:r w:rsidRPr="001F292F">
              <w:rPr>
                <w:bCs/>
              </w:rPr>
              <w:t>All tables related to this issue can be found in R4-2314258.</w:t>
            </w:r>
          </w:p>
          <w:p w14:paraId="5B0E5C82" w14:textId="77777777" w:rsidR="00163C28" w:rsidRDefault="00163C28" w:rsidP="00163C28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50FFD4D9" w14:textId="77777777" w:rsidR="00163C28" w:rsidRPr="00C20A3D" w:rsidRDefault="00163C28" w:rsidP="00163C28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</w:rPr>
            </w:pPr>
            <w:bookmarkStart w:id="5" w:name="_Hlk142997077"/>
            <w:r>
              <w:rPr>
                <w:lang w:eastAsia="zh-CN"/>
              </w:rPr>
              <w:t>Option 1:</w:t>
            </w:r>
            <w:r w:rsidRPr="00255E14">
              <w:t xml:space="preserve"> </w:t>
            </w:r>
            <w:r w:rsidRPr="000A7FFD">
              <w:t xml:space="preserve">Consider PDSCH test cases </w:t>
            </w:r>
            <w:r>
              <w:t xml:space="preserve">and simulation parameter </w:t>
            </w:r>
            <w:r w:rsidRPr="000A7FFD">
              <w:t xml:space="preserve">for </w:t>
            </w:r>
            <w:proofErr w:type="spellStart"/>
            <w:r>
              <w:t>m</w:t>
            </w:r>
            <w:r w:rsidRPr="000A7FFD">
              <w:t>DCI</w:t>
            </w:r>
            <w:proofErr w:type="spellEnd"/>
            <w:r w:rsidRPr="000A7FFD">
              <w:t xml:space="preserve"> </w:t>
            </w:r>
            <w:r>
              <w:t>fully overlapping as presented in Tables 4-3 and 4-4.</w:t>
            </w:r>
          </w:p>
          <w:p w14:paraId="019558B6" w14:textId="77777777" w:rsidR="00163C28" w:rsidRPr="00272105" w:rsidRDefault="00163C28" w:rsidP="00163C28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2:</w:t>
            </w:r>
            <w:r w:rsidRPr="00255E14">
              <w:t xml:space="preserve"> </w:t>
            </w:r>
            <w:r w:rsidRPr="00090437">
              <w:rPr>
                <w:bCs/>
              </w:rPr>
              <w:t xml:space="preserve">Use the simulation parameters for </w:t>
            </w:r>
            <w:proofErr w:type="spellStart"/>
            <w:r w:rsidRPr="00090437">
              <w:rPr>
                <w:bCs/>
              </w:rPr>
              <w:t>sDCI</w:t>
            </w:r>
            <w:proofErr w:type="spellEnd"/>
            <w:r w:rsidRPr="00090437">
              <w:rPr>
                <w:bCs/>
              </w:rPr>
              <w:t xml:space="preserve"> SDM (changes from RAN4#107 proposals highlighted) as presented in Tables 3-</w:t>
            </w:r>
            <w:r>
              <w:rPr>
                <w:bCs/>
              </w:rPr>
              <w:t>2</w:t>
            </w:r>
            <w:r>
              <w:t>.</w:t>
            </w:r>
          </w:p>
          <w:p w14:paraId="5978E35B" w14:textId="77777777" w:rsidR="00163C28" w:rsidRPr="00C20A3D" w:rsidRDefault="00163C28" w:rsidP="00163C28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3:</w:t>
            </w:r>
            <w:r w:rsidRPr="00255E14">
              <w:t xml:space="preserve"> </w:t>
            </w:r>
            <w:r w:rsidRPr="000A7FFD">
              <w:t xml:space="preserve">Consider PDSCH test cases </w:t>
            </w:r>
            <w:r>
              <w:t xml:space="preserve">and simulation parameter </w:t>
            </w:r>
            <w:r w:rsidRPr="000A7FFD">
              <w:t xml:space="preserve">for </w:t>
            </w:r>
            <w:proofErr w:type="spellStart"/>
            <w:r>
              <w:t>m</w:t>
            </w:r>
            <w:r w:rsidRPr="000A7FFD">
              <w:t>DCI</w:t>
            </w:r>
            <w:proofErr w:type="spellEnd"/>
            <w:r w:rsidRPr="000A7FFD">
              <w:t xml:space="preserve"> </w:t>
            </w:r>
            <w:r>
              <w:t>fully overlapping</w:t>
            </w:r>
            <w:r w:rsidRPr="000A7FFD">
              <w:t xml:space="preserve"> scheme</w:t>
            </w:r>
            <w:r>
              <w:t xml:space="preserve"> as presented in Tables 2-4 and 2-5.</w:t>
            </w:r>
          </w:p>
          <w:bookmarkEnd w:id="5"/>
          <w:p w14:paraId="03DEB192" w14:textId="77777777" w:rsidR="00163C28" w:rsidRDefault="00163C28" w:rsidP="00163C28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9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mDCI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non-overlapping</w:t>
            </w:r>
          </w:p>
          <w:p w14:paraId="114ED322" w14:textId="77777777" w:rsidR="00163C28" w:rsidRDefault="00163C28" w:rsidP="00163C28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18066F75" w14:textId="77777777" w:rsidR="00163C28" w:rsidRDefault="00163C28" w:rsidP="00163C28">
            <w:pPr>
              <w:rPr>
                <w:bCs/>
              </w:rPr>
            </w:pPr>
            <w:r w:rsidRPr="001F292F">
              <w:rPr>
                <w:bCs/>
              </w:rPr>
              <w:t>All tables related to this issue can be found in R4-2314258.</w:t>
            </w:r>
          </w:p>
          <w:p w14:paraId="49EEA682" w14:textId="77777777" w:rsidR="00163C28" w:rsidRDefault="00163C28" w:rsidP="00163C28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63769C3F" w14:textId="77777777" w:rsidR="00163C28" w:rsidRPr="00C20A3D" w:rsidRDefault="00163C28" w:rsidP="00163C28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1:</w:t>
            </w:r>
            <w:r w:rsidRPr="00255E14">
              <w:t xml:space="preserve"> </w:t>
            </w:r>
            <w:r w:rsidRPr="000A7FFD">
              <w:t xml:space="preserve">Consider PDSCH test cases </w:t>
            </w:r>
            <w:r>
              <w:t xml:space="preserve">and simulation parameter </w:t>
            </w:r>
            <w:r w:rsidRPr="000A7FFD">
              <w:t xml:space="preserve">for </w:t>
            </w:r>
            <w:proofErr w:type="spellStart"/>
            <w:r>
              <w:t>m</w:t>
            </w:r>
            <w:r w:rsidRPr="000A7FFD">
              <w:t>DCI</w:t>
            </w:r>
            <w:proofErr w:type="spellEnd"/>
            <w:r w:rsidRPr="000A7FFD">
              <w:t xml:space="preserve"> </w:t>
            </w:r>
            <w:r>
              <w:t>non-overlapping scheme as presented in Tables 4-5 and 4-6.</w:t>
            </w:r>
          </w:p>
          <w:p w14:paraId="5855009D" w14:textId="77777777" w:rsidR="00163C28" w:rsidRPr="00272105" w:rsidRDefault="00163C28" w:rsidP="00163C28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2:</w:t>
            </w:r>
            <w:r w:rsidRPr="00255E14">
              <w:t xml:space="preserve"> </w:t>
            </w:r>
            <w:r w:rsidRPr="00D80595">
              <w:rPr>
                <w:bCs/>
              </w:rPr>
              <w:t xml:space="preserve">Define simulation parameters where the </w:t>
            </w:r>
            <w:proofErr w:type="spellStart"/>
            <w:r w:rsidRPr="00D80595">
              <w:rPr>
                <w:bCs/>
              </w:rPr>
              <w:t>mDCI</w:t>
            </w:r>
            <w:proofErr w:type="spellEnd"/>
            <w:r w:rsidRPr="00D80595">
              <w:rPr>
                <w:bCs/>
              </w:rPr>
              <w:t xml:space="preserve"> non-overlapping case is configured by splitting the available RBs equally between the two TRPs</w:t>
            </w:r>
            <w:r>
              <w:t>.</w:t>
            </w:r>
          </w:p>
          <w:p w14:paraId="50057E2C" w14:textId="77777777" w:rsidR="00163C28" w:rsidRPr="00C20A3D" w:rsidRDefault="00163C28" w:rsidP="00163C28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3:</w:t>
            </w:r>
            <w:r w:rsidRPr="00255E14">
              <w:t xml:space="preserve"> </w:t>
            </w:r>
            <w:r w:rsidRPr="000A7FFD">
              <w:t xml:space="preserve">Consider PDSCH test cases </w:t>
            </w:r>
            <w:r>
              <w:t xml:space="preserve">and simulation parameter </w:t>
            </w:r>
            <w:r w:rsidRPr="000A7FFD">
              <w:t xml:space="preserve">for </w:t>
            </w:r>
            <w:proofErr w:type="spellStart"/>
            <w:r>
              <w:t>m</w:t>
            </w:r>
            <w:r w:rsidRPr="000A7FFD">
              <w:t>DCI</w:t>
            </w:r>
            <w:proofErr w:type="spellEnd"/>
            <w:r w:rsidRPr="000A7FFD">
              <w:t xml:space="preserve"> </w:t>
            </w:r>
            <w:r>
              <w:t>non-overlapping</w:t>
            </w:r>
            <w:r w:rsidRPr="000A7FFD">
              <w:t xml:space="preserve"> scheme</w:t>
            </w:r>
            <w:r>
              <w:t xml:space="preserve"> as presented in Tables 2-6 and 2-7.</w:t>
            </w:r>
          </w:p>
          <w:p w14:paraId="0CC17B9E" w14:textId="77777777" w:rsidR="00825C98" w:rsidRDefault="00825C98" w:rsidP="00E176BD"/>
        </w:tc>
      </w:tr>
    </w:tbl>
    <w:p w14:paraId="40E3637D" w14:textId="5D187D88" w:rsidR="005A3D09" w:rsidRPr="005A3D09" w:rsidRDefault="005A3D09" w:rsidP="005A3D09">
      <w:pPr>
        <w:rPr>
          <w:highlight w:val="yellow"/>
          <w:lang w:eastAsia="zh-CN"/>
        </w:rPr>
      </w:pPr>
    </w:p>
    <w:p w14:paraId="4A3E55A6" w14:textId="5B4AF462" w:rsidR="00895F95" w:rsidRPr="00923EAF" w:rsidRDefault="00376CD2" w:rsidP="00376CD2">
      <w:pPr>
        <w:pStyle w:val="RAN4H3"/>
      </w:pPr>
      <w:r w:rsidRPr="00923EAF">
        <w:rPr>
          <w:lang w:eastAsia="ko-KR"/>
        </w:rPr>
        <w:t>S</w:t>
      </w:r>
      <w:r w:rsidR="008515F4" w:rsidRPr="00923EAF">
        <w:rPr>
          <w:lang w:eastAsia="zh-CN"/>
        </w:rPr>
        <w:t xml:space="preserve">imulation parameters for </w:t>
      </w:r>
      <w:proofErr w:type="spellStart"/>
      <w:r w:rsidR="008515F4" w:rsidRPr="00923EAF">
        <w:rPr>
          <w:lang w:eastAsia="zh-CN"/>
        </w:rPr>
        <w:t>mDCI</w:t>
      </w:r>
      <w:proofErr w:type="spellEnd"/>
      <w:r w:rsidR="008515F4" w:rsidRPr="00923EAF">
        <w:rPr>
          <w:lang w:eastAsia="zh-CN"/>
        </w:rPr>
        <w:t xml:space="preserve"> fully overlapping.</w:t>
      </w:r>
    </w:p>
    <w:p w14:paraId="610E3D10" w14:textId="3CF0976E" w:rsidR="004B39C7" w:rsidRPr="00923EAF" w:rsidRDefault="004B39C7" w:rsidP="004B39C7">
      <w:r w:rsidRPr="00923EAF">
        <w:t xml:space="preserve">Based on the existing proposal for </w:t>
      </w:r>
      <w:proofErr w:type="spellStart"/>
      <w:r w:rsidR="00611B93" w:rsidRPr="00923EAF">
        <w:t>mDCI</w:t>
      </w:r>
      <w:proofErr w:type="spellEnd"/>
      <w:r w:rsidR="00611B93" w:rsidRPr="00923EAF">
        <w:t xml:space="preserve"> fully overlapping</w:t>
      </w:r>
      <w:r w:rsidRPr="00923EAF">
        <w:t xml:space="preserve"> (</w:t>
      </w:r>
      <w:r w:rsidR="006F0E02">
        <w:t xml:space="preserve">option </w:t>
      </w:r>
      <w:r w:rsidR="00450072">
        <w:t>2 from RAN4#108 issue 2-1-8)</w:t>
      </w:r>
      <w:r w:rsidRPr="00923EAF">
        <w:t xml:space="preserve"> including the agreements in RAN4#10</w:t>
      </w:r>
      <w:r w:rsidR="00163C28" w:rsidRPr="00923EAF">
        <w:t>8</w:t>
      </w:r>
      <w:r w:rsidR="00E212A0">
        <w:t>,</w:t>
      </w:r>
      <w:r w:rsidRPr="00923EAF">
        <w:t xml:space="preserve"> we propose the following simulation parameters for</w:t>
      </w:r>
      <w:r w:rsidR="005A3D09">
        <w:t xml:space="preserve"> the</w:t>
      </w:r>
      <w:r w:rsidRPr="00923EAF">
        <w:t xml:space="preserve"> </w:t>
      </w:r>
      <w:proofErr w:type="spellStart"/>
      <w:r w:rsidR="000C2C77" w:rsidRPr="00923EAF">
        <w:t>m</w:t>
      </w:r>
      <w:r w:rsidRPr="00923EAF">
        <w:t>DCI</w:t>
      </w:r>
      <w:proofErr w:type="spellEnd"/>
      <w:r w:rsidRPr="00923EAF">
        <w:t xml:space="preserve"> </w:t>
      </w:r>
      <w:r w:rsidR="000C2C77" w:rsidRPr="00923EAF">
        <w:t xml:space="preserve">fully overlapping </w:t>
      </w:r>
      <w:r w:rsidRPr="00923EAF">
        <w:t>case</w:t>
      </w:r>
      <w:r w:rsidR="004C0AEA">
        <w:t>.</w:t>
      </w:r>
    </w:p>
    <w:p w14:paraId="25BB7AD9" w14:textId="4EAAF9BF" w:rsidR="0083332F" w:rsidRPr="00923EAF" w:rsidRDefault="004B39C7" w:rsidP="0083332F">
      <w:pPr>
        <w:pStyle w:val="RAN4proposal"/>
      </w:pPr>
      <w:r w:rsidRPr="00923EAF">
        <w:t xml:space="preserve">Use the following simulation parameters for </w:t>
      </w:r>
      <w:proofErr w:type="spellStart"/>
      <w:r w:rsidRPr="00923EAF">
        <w:t>mDCI</w:t>
      </w:r>
      <w:proofErr w:type="spellEnd"/>
      <w:r w:rsidRPr="00923EAF">
        <w:t xml:space="preserve"> fully overlapping</w:t>
      </w:r>
      <w:r w:rsidR="00611B93" w:rsidRPr="00923EAF">
        <w:t>:</w:t>
      </w:r>
    </w:p>
    <w:p w14:paraId="6AB771FD" w14:textId="40B89937" w:rsidR="007E1AB4" w:rsidRDefault="007E1AB4" w:rsidP="007E1AB4">
      <w:pPr>
        <w:pStyle w:val="Caption"/>
        <w:keepNext/>
        <w:rPr>
          <w:rFonts w:ascii="Times New Roman" w:hAnsi="Times New Roman" w:cs="Times New Roman"/>
          <w:b/>
        </w:rPr>
      </w:pPr>
      <w:r w:rsidRPr="00592976">
        <w:rPr>
          <w:rFonts w:ascii="Times New Roman" w:hAnsi="Times New Roman" w:cs="Times New Roman"/>
          <w:b/>
        </w:rPr>
        <w:t xml:space="preserve">Table </w:t>
      </w:r>
      <w:r w:rsidRPr="00592976">
        <w:rPr>
          <w:rFonts w:ascii="Times New Roman" w:hAnsi="Times New Roman" w:cs="Times New Roman"/>
          <w:b/>
        </w:rPr>
        <w:fldChar w:fldCharType="begin"/>
      </w:r>
      <w:r w:rsidRPr="00592976">
        <w:rPr>
          <w:rFonts w:ascii="Times New Roman" w:hAnsi="Times New Roman" w:cs="Times New Roman"/>
          <w:b/>
        </w:rPr>
        <w:instrText>SEQ Table \* ARABIC</w:instrText>
      </w:r>
      <w:r w:rsidRPr="00592976">
        <w:rPr>
          <w:rFonts w:ascii="Times New Roman" w:hAnsi="Times New Roman" w:cs="Times New Roman"/>
          <w:b/>
        </w:rPr>
        <w:fldChar w:fldCharType="separate"/>
      </w:r>
      <w:r w:rsidR="003633BB">
        <w:rPr>
          <w:rFonts w:ascii="Times New Roman" w:hAnsi="Times New Roman" w:cs="Times New Roman"/>
          <w:b/>
          <w:noProof/>
        </w:rPr>
        <w:t>1</w:t>
      </w:r>
      <w:r w:rsidRPr="00592976">
        <w:rPr>
          <w:rFonts w:ascii="Times New Roman" w:hAnsi="Times New Roman" w:cs="Times New Roman"/>
          <w:b/>
        </w:rPr>
        <w:fldChar w:fldCharType="end"/>
      </w:r>
      <w:r w:rsidRPr="00592976">
        <w:rPr>
          <w:rFonts w:ascii="Times New Roman" w:hAnsi="Times New Roman" w:cs="Times New Roman"/>
          <w:b/>
        </w:rPr>
        <w:t xml:space="preserve">: </w:t>
      </w:r>
      <w:r w:rsidR="009950E6" w:rsidRPr="00592976">
        <w:rPr>
          <w:rFonts w:ascii="Times New Roman" w:hAnsi="Times New Roman" w:cs="Times New Roman"/>
          <w:b/>
        </w:rPr>
        <w:t xml:space="preserve">Test parameters for </w:t>
      </w:r>
      <w:proofErr w:type="spellStart"/>
      <w:r w:rsidR="009950E6" w:rsidRPr="00592976">
        <w:rPr>
          <w:rFonts w:ascii="Times New Roman" w:hAnsi="Times New Roman" w:cs="Times New Roman"/>
          <w:b/>
        </w:rPr>
        <w:t>mDCI</w:t>
      </w:r>
      <w:proofErr w:type="spellEnd"/>
      <w:r w:rsidR="009950E6" w:rsidRPr="00592976">
        <w:rPr>
          <w:rFonts w:ascii="Times New Roman" w:hAnsi="Times New Roman" w:cs="Times New Roman"/>
          <w:b/>
        </w:rPr>
        <w:t xml:space="preserve"> full-</w:t>
      </w:r>
      <w:proofErr w:type="gramStart"/>
      <w:r w:rsidR="009950E6" w:rsidRPr="00592976">
        <w:rPr>
          <w:rFonts w:ascii="Times New Roman" w:hAnsi="Times New Roman" w:cs="Times New Roman"/>
          <w:b/>
        </w:rPr>
        <w:t>overlapping</w:t>
      </w:r>
      <w:proofErr w:type="gramEnd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2835"/>
        <w:gridCol w:w="708"/>
        <w:gridCol w:w="1701"/>
        <w:gridCol w:w="1701"/>
      </w:tblGrid>
      <w:tr w:rsidR="00A53F18" w14:paraId="5D4A71C7" w14:textId="77777777" w:rsidTr="00A53F18">
        <w:trPr>
          <w:trHeight w:val="73"/>
        </w:trPr>
        <w:tc>
          <w:tcPr>
            <w:tcW w:w="5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09B4" w14:textId="77777777" w:rsidR="00A53F18" w:rsidRPr="00A53F18" w:rsidRDefault="00A53F18">
            <w:pPr>
              <w:pStyle w:val="TAH"/>
              <w:rPr>
                <w:rFonts w:ascii="Times New Roman" w:hAnsi="Times New Roman"/>
                <w:sz w:val="20"/>
                <w:lang w:val="x-none" w:eastAsia="sv-SE"/>
              </w:rPr>
            </w:pPr>
            <w:r w:rsidRPr="00A53F18">
              <w:rPr>
                <w:rFonts w:ascii="Times New Roman" w:hAnsi="Times New Roman"/>
                <w:sz w:val="20"/>
                <w:lang w:eastAsia="sv-SE"/>
              </w:rPr>
              <w:t>Parameter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2E68" w14:textId="77777777" w:rsidR="00A53F18" w:rsidRDefault="00A53F18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Unit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3AE6" w14:textId="77777777" w:rsidR="00A53F18" w:rsidRDefault="00A53F18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Value</w:t>
            </w:r>
          </w:p>
        </w:tc>
      </w:tr>
      <w:tr w:rsidR="00A53F18" w14:paraId="63312AEA" w14:textId="77777777" w:rsidTr="00A53F18">
        <w:trPr>
          <w:trHeight w:val="73"/>
        </w:trPr>
        <w:tc>
          <w:tcPr>
            <w:tcW w:w="55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D29C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730D" w14:textId="77777777" w:rsid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A565" w14:textId="77777777" w:rsidR="00A53F18" w:rsidRDefault="00A53F18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sz w:val="20"/>
                <w:lang w:eastAsia="sv-SE"/>
              </w:rPr>
              <w:t xml:space="preserve"> #1(Note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EE34" w14:textId="77777777" w:rsidR="00A53F18" w:rsidRDefault="00A53F18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sz w:val="20"/>
                <w:lang w:eastAsia="sv-SE"/>
              </w:rPr>
              <w:t xml:space="preserve"> #2(Note 1)</w:t>
            </w:r>
          </w:p>
        </w:tc>
      </w:tr>
      <w:tr w:rsidR="00A53F18" w14:paraId="31C4F5F1" w14:textId="77777777" w:rsidTr="00A53F18">
        <w:trPr>
          <w:trHeight w:val="22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2DAB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Transmit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 of SSB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F115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8520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sv-SE"/>
              </w:rPr>
              <w:t xml:space="preserve"> #1</w:t>
            </w:r>
          </w:p>
        </w:tc>
      </w:tr>
      <w:tr w:rsidR="00A53F18" w14:paraId="192A2932" w14:textId="77777777" w:rsidTr="00A53F18">
        <w:trPr>
          <w:trHeight w:val="220"/>
        </w:trPr>
        <w:tc>
          <w:tcPr>
            <w:tcW w:w="2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E5CE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PDCCH configuration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0614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TCI state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D2A7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4303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849C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#2</w:t>
            </w:r>
          </w:p>
        </w:tc>
      </w:tr>
      <w:tr w:rsidR="00A53F18" w14:paraId="70F67623" w14:textId="77777777" w:rsidTr="00A53F18">
        <w:trPr>
          <w:trHeight w:val="141"/>
        </w:trPr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1273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6A7D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CORESETPoolIndex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3DC3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4CEA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0,1</w:t>
            </w:r>
          </w:p>
        </w:tc>
      </w:tr>
      <w:tr w:rsidR="00A53F18" w14:paraId="51A48376" w14:textId="77777777" w:rsidTr="00A53F18">
        <w:trPr>
          <w:trHeight w:val="22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0158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Duplex 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64B5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687F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TDD</w:t>
            </w:r>
          </w:p>
        </w:tc>
      </w:tr>
      <w:tr w:rsidR="00A53F18" w14:paraId="65763E22" w14:textId="77777777" w:rsidTr="00A53F18">
        <w:trPr>
          <w:trHeight w:val="22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2FF8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Active DL BWP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F85D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D543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A53F18" w14:paraId="445F3763" w14:textId="77777777" w:rsidTr="00A53F18">
        <w:trPr>
          <w:trHeight w:val="22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938B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PDSCH configuration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F245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Mapping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1271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3692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Type A</w:t>
            </w:r>
          </w:p>
        </w:tc>
      </w:tr>
      <w:tr w:rsidR="00A53F18" w14:paraId="4E45A620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9B39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8D69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k0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B55C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5772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0</w:t>
            </w:r>
          </w:p>
        </w:tc>
      </w:tr>
      <w:tr w:rsidR="00A53F18" w14:paraId="130BE874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012D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F63C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Starting symbol (S)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424C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4A08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A53F18" w14:paraId="46004BB0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71EC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4506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Length (L)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CC4D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66A2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Specific to each Reference channel as defined in A.3.2.2</w:t>
            </w:r>
          </w:p>
        </w:tc>
      </w:tr>
      <w:tr w:rsidR="00A53F18" w14:paraId="7AFADE57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7C14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B646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PRB bundling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7F4E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D87C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Static</w:t>
            </w:r>
          </w:p>
        </w:tc>
      </w:tr>
      <w:tr w:rsidR="00A53F18" w14:paraId="4CF29DD3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B2E2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4492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PRB bundling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5EEB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3AF6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2</w:t>
            </w:r>
          </w:p>
        </w:tc>
      </w:tr>
      <w:tr w:rsidR="00A53F18" w14:paraId="5D9FD43E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72CF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29CB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Resource allocation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2C3B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CB51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Type 1</w:t>
            </w:r>
          </w:p>
        </w:tc>
      </w:tr>
      <w:tr w:rsidR="00A53F18" w14:paraId="128AD219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24FD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EF46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RBG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49D0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944B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Config2</w:t>
            </w:r>
          </w:p>
        </w:tc>
      </w:tr>
      <w:tr w:rsidR="00A53F18" w14:paraId="7E17FD7C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BC2E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2C45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ja-JP"/>
              </w:rPr>
              <w:t>VRB-to-PRB mapping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1AC6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F141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Non-interleaved</w:t>
            </w:r>
          </w:p>
        </w:tc>
      </w:tr>
      <w:tr w:rsidR="00A53F18" w14:paraId="747A077D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8B0F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B8F6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ja-JP"/>
              </w:rPr>
              <w:t xml:space="preserve">VRB-to-PRB mapping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ja-JP"/>
              </w:rPr>
              <w:t>interleaver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ja-JP"/>
              </w:rPr>
              <w:t xml:space="preserve"> bundle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683E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F92D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N/A</w:t>
            </w:r>
          </w:p>
        </w:tc>
      </w:tr>
      <w:tr w:rsidR="00A53F18" w14:paraId="300AC8DD" w14:textId="77777777" w:rsidTr="00A53F18">
        <w:trPr>
          <w:trHeight w:val="22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45F1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PDSCH DMRS configuration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E805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Antenna port indexes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EDDF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46C5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{1000,1001}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EDB4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{1002,1003}</w:t>
            </w:r>
          </w:p>
        </w:tc>
      </w:tr>
      <w:tr w:rsidR="00A53F18" w14:paraId="001B0777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A227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70CF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TCI state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8958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CE21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TCI State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CE09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TCI State #2</w:t>
            </w:r>
          </w:p>
        </w:tc>
      </w:tr>
      <w:tr w:rsidR="00A53F18" w14:paraId="1A219F12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0BB1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4644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DMRS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7312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679C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Type 1</w:t>
            </w:r>
          </w:p>
        </w:tc>
      </w:tr>
      <w:tr w:rsidR="00A53F18" w14:paraId="33BDE954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2F63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A522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Number of additional DMRS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DDB9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C9E9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A53F18" w14:paraId="4413A00A" w14:textId="77777777" w:rsidTr="00A53F18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14C2" w14:textId="77777777" w:rsidR="00A53F18" w:rsidRPr="00A53F18" w:rsidRDefault="00A53F18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16C3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Maximum number of OFDM symbols for DL front loaded DMRS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3132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3CC1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1</w:t>
            </w:r>
          </w:p>
        </w:tc>
      </w:tr>
      <w:tr w:rsidR="00A53F18" w14:paraId="0AA5CC47" w14:textId="77777777" w:rsidTr="00A53F18">
        <w:trPr>
          <w:trHeight w:val="22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7700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Resource allocation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0CE5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9B7D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proofErr w:type="gramStart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Full-overlapping</w:t>
            </w:r>
            <w:proofErr w:type="gramEnd"/>
          </w:p>
        </w:tc>
      </w:tr>
      <w:tr w:rsidR="00A53F18" w14:paraId="6F8C30DE" w14:textId="77777777" w:rsidTr="00A53F18">
        <w:trPr>
          <w:trHeight w:val="22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664F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Timing offset of the second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 from the first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A61C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us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6FF7" w14:textId="257F388A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  <w:r w:rsidRPr="00A53F18">
              <w:rPr>
                <w:rFonts w:ascii="Times New Roman" w:eastAsia="SimSun" w:hAnsi="Times New Roman" w:cs="Times New Roman"/>
                <w:b/>
                <w:sz w:val="20"/>
                <w:szCs w:val="20"/>
                <w:highlight w:val="yellow"/>
                <w:lang w:eastAsia="zh-CN"/>
              </w:rPr>
              <w:t xml:space="preserve">{-0.0625, </w:t>
            </w:r>
            <w:r w:rsidRPr="00A53F18">
              <w:rPr>
                <w:rFonts w:ascii="Times New Roman" w:eastAsia="SimSun" w:hAnsi="Times New Roman" w:cs="Times New Roman"/>
                <w:b/>
                <w:sz w:val="20"/>
                <w:szCs w:val="20"/>
                <w:highlight w:val="yellow"/>
                <w:lang w:eastAsia="ja-JP"/>
              </w:rPr>
              <w:t>0.25}</w:t>
            </w:r>
          </w:p>
        </w:tc>
      </w:tr>
      <w:tr w:rsidR="00A53F18" w14:paraId="1BA5C506" w14:textId="77777777" w:rsidTr="00A53F18">
        <w:trPr>
          <w:trHeight w:val="22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A231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Frequency offset of the second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 from the first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2138" w14:textId="77777777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Hz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3F13" w14:textId="29A5E082" w:rsidR="00A53F18" w:rsidRPr="00A53F18" w:rsidRDefault="00A53F18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  <w:r w:rsidRPr="00A53F18">
              <w:rPr>
                <w:rFonts w:ascii="Times New Roman" w:eastAsia="SimSun" w:hAnsi="Times New Roman" w:cs="Times New Roman"/>
                <w:b/>
                <w:sz w:val="20"/>
                <w:szCs w:val="20"/>
                <w:highlight w:val="yellow"/>
                <w:lang w:eastAsia="ja-JP"/>
              </w:rPr>
              <w:t>{0, 600}</w:t>
            </w:r>
          </w:p>
        </w:tc>
      </w:tr>
      <w:tr w:rsidR="00A53F18" w14:paraId="158E7B0F" w14:textId="77777777" w:rsidTr="00A53F18">
        <w:trPr>
          <w:trHeight w:val="898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3A3E" w14:textId="77777777" w:rsidR="00A53F18" w:rsidRPr="00A53F18" w:rsidRDefault="00A53F18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Precoding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25CF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1C0B" w14:textId="77777777" w:rsidR="00A53F18" w:rsidRDefault="00A53F18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zh-CN"/>
              </w:rPr>
              <w:t>TRxPs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zh-CN"/>
              </w:rPr>
              <w:t>, random per slot with PRB bundling granularity.</w:t>
            </w:r>
          </w:p>
        </w:tc>
      </w:tr>
      <w:tr w:rsidR="00A53F18" w14:paraId="0D512F14" w14:textId="77777777" w:rsidTr="00A53F18">
        <w:trPr>
          <w:trHeight w:val="441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B69C" w14:textId="77777777" w:rsidR="00A53F18" w:rsidRPr="00A53F18" w:rsidRDefault="00A53F18">
            <w:pPr>
              <w:pStyle w:val="TAN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Note 1:</w:t>
            </w: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 </w:t>
            </w: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ab/>
            </w:r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 xml:space="preserve">PDSCH transmission is done from both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TRxPs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 xml:space="preserve">. Transmission from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 xml:space="preserve"> #1 uses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CORESETPoolIndex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 xml:space="preserve"> 0 and transmission from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 xml:space="preserve"> #2 uses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CORESETPoolIndex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 xml:space="preserve"> 1</w:t>
            </w:r>
          </w:p>
        </w:tc>
      </w:tr>
    </w:tbl>
    <w:p w14:paraId="3CB09C91" w14:textId="77777777" w:rsidR="00726029" w:rsidRDefault="00726029" w:rsidP="00895F95">
      <w:pPr>
        <w:rPr>
          <w:lang w:val="en-GB"/>
        </w:rPr>
      </w:pPr>
    </w:p>
    <w:p w14:paraId="2CB6B65B" w14:textId="21F57A06" w:rsidR="00895F95" w:rsidRPr="00592976" w:rsidRDefault="00376CD2" w:rsidP="000F0FEC">
      <w:pPr>
        <w:pStyle w:val="RAN4H3"/>
        <w:rPr>
          <w:lang w:eastAsia="zh-CN"/>
        </w:rPr>
      </w:pPr>
      <w:r w:rsidRPr="00592976">
        <w:rPr>
          <w:lang w:eastAsia="ko-KR"/>
        </w:rPr>
        <w:t>S</w:t>
      </w:r>
      <w:r w:rsidR="008515F4" w:rsidRPr="00592976">
        <w:rPr>
          <w:lang w:eastAsia="zh-CN"/>
        </w:rPr>
        <w:t xml:space="preserve">imulation parameters for </w:t>
      </w:r>
      <w:proofErr w:type="spellStart"/>
      <w:r w:rsidR="008515F4" w:rsidRPr="00592976">
        <w:rPr>
          <w:lang w:eastAsia="zh-CN"/>
        </w:rPr>
        <w:t>mDCI</w:t>
      </w:r>
      <w:proofErr w:type="spellEnd"/>
      <w:r w:rsidR="008515F4" w:rsidRPr="00592976">
        <w:rPr>
          <w:lang w:eastAsia="zh-CN"/>
        </w:rPr>
        <w:t xml:space="preserve"> non-overlapping</w:t>
      </w:r>
    </w:p>
    <w:p w14:paraId="2DD05FCB" w14:textId="51FCDECA" w:rsidR="00E724EE" w:rsidRPr="00923EAF" w:rsidRDefault="00E724EE" w:rsidP="00E724EE">
      <w:r w:rsidRPr="00923EAF">
        <w:t xml:space="preserve">Based on the existing proposal for </w:t>
      </w:r>
      <w:proofErr w:type="spellStart"/>
      <w:r w:rsidRPr="00923EAF">
        <w:t>mDCI</w:t>
      </w:r>
      <w:proofErr w:type="spellEnd"/>
      <w:r w:rsidRPr="00923EAF">
        <w:t xml:space="preserve"> fully overlapping (see </w:t>
      </w:r>
      <w:r w:rsidR="00CF077F">
        <w:fldChar w:fldCharType="begin"/>
      </w:r>
      <w:r w:rsidR="00CF077F">
        <w:instrText xml:space="preserve"> REF _Ref146547438 \r \h </w:instrText>
      </w:r>
      <w:r w:rsidR="00CF077F">
        <w:fldChar w:fldCharType="separate"/>
      </w:r>
      <w:r w:rsidR="003633BB">
        <w:t>[3]</w:t>
      </w:r>
      <w:r w:rsidR="00CF077F">
        <w:fldChar w:fldCharType="end"/>
      </w:r>
      <w:r w:rsidRPr="00923EAF">
        <w:t>) including the agreements in RAN4#108</w:t>
      </w:r>
      <w:r w:rsidR="00717159">
        <w:t>,</w:t>
      </w:r>
      <w:r w:rsidRPr="00923EAF">
        <w:t xml:space="preserve"> we propose the following simulation parameters</w:t>
      </w:r>
      <w:r>
        <w:t xml:space="preserve"> </w:t>
      </w:r>
      <w:r w:rsidRPr="00923EAF">
        <w:t>for</w:t>
      </w:r>
      <w:r>
        <w:t xml:space="preserve"> the</w:t>
      </w:r>
      <w:r w:rsidRPr="00923EAF">
        <w:t xml:space="preserve"> </w:t>
      </w:r>
      <w:proofErr w:type="spellStart"/>
      <w:r w:rsidRPr="00923EAF">
        <w:t>mDCI</w:t>
      </w:r>
      <w:proofErr w:type="spellEnd"/>
      <w:r w:rsidRPr="00923EAF">
        <w:t xml:space="preserve"> </w:t>
      </w:r>
      <w:r w:rsidR="00BA26BC">
        <w:t>non-</w:t>
      </w:r>
      <w:r w:rsidRPr="00923EAF">
        <w:t>overlapping case</w:t>
      </w:r>
      <w:r>
        <w:t>.</w:t>
      </w:r>
    </w:p>
    <w:p w14:paraId="2DF7C511" w14:textId="72BAC972" w:rsidR="00E724EE" w:rsidRPr="00923EAF" w:rsidRDefault="00E724EE" w:rsidP="00E724EE">
      <w:pPr>
        <w:pStyle w:val="RAN4proposal"/>
      </w:pPr>
      <w:r w:rsidRPr="00923EAF">
        <w:t xml:space="preserve">Use the following simulation parameters for </w:t>
      </w:r>
      <w:proofErr w:type="spellStart"/>
      <w:r w:rsidRPr="00923EAF">
        <w:t>mDCI</w:t>
      </w:r>
      <w:proofErr w:type="spellEnd"/>
      <w:r w:rsidRPr="00923EAF">
        <w:t xml:space="preserve"> </w:t>
      </w:r>
      <w:r w:rsidR="008761F4">
        <w:t>non-</w:t>
      </w:r>
      <w:r w:rsidRPr="00923EAF">
        <w:t>overlapping</w:t>
      </w:r>
      <w:r w:rsidR="008761F4">
        <w:t xml:space="preserve"> scenario</w:t>
      </w:r>
      <w:r w:rsidRPr="00923EAF">
        <w:t>:</w:t>
      </w:r>
    </w:p>
    <w:p w14:paraId="154FDA3F" w14:textId="6EC1FD61" w:rsidR="00E724EE" w:rsidRDefault="00E724EE" w:rsidP="00E724EE">
      <w:pPr>
        <w:pStyle w:val="Caption"/>
        <w:keepNext/>
        <w:rPr>
          <w:rFonts w:ascii="Times New Roman" w:hAnsi="Times New Roman" w:cs="Times New Roman"/>
          <w:b/>
          <w:bCs/>
        </w:rPr>
      </w:pPr>
      <w:r w:rsidRPr="00C40B80">
        <w:rPr>
          <w:rFonts w:ascii="Times New Roman" w:hAnsi="Times New Roman" w:cs="Times New Roman"/>
          <w:b/>
          <w:bCs/>
        </w:rPr>
        <w:t xml:space="preserve">Table </w:t>
      </w:r>
      <w:r w:rsidRPr="00C40B80">
        <w:rPr>
          <w:rFonts w:ascii="Times New Roman" w:hAnsi="Times New Roman" w:cs="Times New Roman"/>
          <w:b/>
          <w:bCs/>
        </w:rPr>
        <w:fldChar w:fldCharType="begin"/>
      </w:r>
      <w:r w:rsidRPr="00C40B80">
        <w:rPr>
          <w:rFonts w:ascii="Times New Roman" w:hAnsi="Times New Roman" w:cs="Times New Roman"/>
          <w:b/>
          <w:bCs/>
        </w:rPr>
        <w:instrText>SEQ Table \* ARABIC</w:instrText>
      </w:r>
      <w:r w:rsidRPr="00C40B80">
        <w:rPr>
          <w:rFonts w:ascii="Times New Roman" w:hAnsi="Times New Roman" w:cs="Times New Roman"/>
          <w:b/>
          <w:bCs/>
        </w:rPr>
        <w:fldChar w:fldCharType="separate"/>
      </w:r>
      <w:r w:rsidR="003633BB">
        <w:rPr>
          <w:rFonts w:ascii="Times New Roman" w:hAnsi="Times New Roman" w:cs="Times New Roman"/>
          <w:b/>
          <w:bCs/>
          <w:noProof/>
        </w:rPr>
        <w:t>2</w:t>
      </w:r>
      <w:r w:rsidRPr="00C40B80">
        <w:rPr>
          <w:rFonts w:ascii="Times New Roman" w:hAnsi="Times New Roman" w:cs="Times New Roman"/>
          <w:b/>
          <w:bCs/>
        </w:rPr>
        <w:fldChar w:fldCharType="end"/>
      </w:r>
      <w:r w:rsidRPr="00C40B80">
        <w:rPr>
          <w:rFonts w:ascii="Times New Roman" w:hAnsi="Times New Roman" w:cs="Times New Roman"/>
          <w:b/>
          <w:bCs/>
          <w:noProof/>
        </w:rPr>
        <w:t>:</w:t>
      </w:r>
      <w:r w:rsidRPr="00C40B80">
        <w:rPr>
          <w:rFonts w:ascii="Times New Roman" w:hAnsi="Times New Roman" w:cs="Times New Roman"/>
          <w:b/>
          <w:bCs/>
        </w:rPr>
        <w:t xml:space="preserve"> Test parameters for </w:t>
      </w:r>
      <w:proofErr w:type="spellStart"/>
      <w:r w:rsidRPr="00C40B80">
        <w:rPr>
          <w:rFonts w:ascii="Times New Roman" w:hAnsi="Times New Roman" w:cs="Times New Roman"/>
          <w:b/>
          <w:bCs/>
        </w:rPr>
        <w:t>mDCI</w:t>
      </w:r>
      <w:proofErr w:type="spellEnd"/>
      <w:r w:rsidRPr="00C40B80">
        <w:rPr>
          <w:rFonts w:ascii="Times New Roman" w:hAnsi="Times New Roman" w:cs="Times New Roman"/>
          <w:b/>
          <w:bCs/>
        </w:rPr>
        <w:t xml:space="preserve"> </w:t>
      </w:r>
      <w:r w:rsidR="008761F4">
        <w:rPr>
          <w:rFonts w:ascii="Times New Roman" w:hAnsi="Times New Roman" w:cs="Times New Roman"/>
          <w:b/>
          <w:bCs/>
        </w:rPr>
        <w:t>non</w:t>
      </w:r>
      <w:r w:rsidRPr="00C40B80">
        <w:rPr>
          <w:rFonts w:ascii="Times New Roman" w:hAnsi="Times New Roman" w:cs="Times New Roman"/>
          <w:b/>
          <w:bCs/>
        </w:rPr>
        <w:t>-overlapping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603"/>
        <w:gridCol w:w="3734"/>
        <w:gridCol w:w="708"/>
        <w:gridCol w:w="1701"/>
        <w:gridCol w:w="1701"/>
      </w:tblGrid>
      <w:tr w:rsidR="00780DBA" w14:paraId="3032150C" w14:textId="77777777" w:rsidTr="00780DBA">
        <w:trPr>
          <w:trHeight w:val="73"/>
        </w:trPr>
        <w:tc>
          <w:tcPr>
            <w:tcW w:w="5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8FDA" w14:textId="77777777" w:rsidR="00780DBA" w:rsidRPr="00780DBA" w:rsidRDefault="00780DBA">
            <w:pPr>
              <w:pStyle w:val="TAH"/>
              <w:rPr>
                <w:rFonts w:ascii="Times New Roman" w:hAnsi="Times New Roman"/>
                <w:sz w:val="20"/>
                <w:lang w:val="x-none" w:eastAsia="sv-SE"/>
              </w:rPr>
            </w:pPr>
            <w:r w:rsidRPr="00780DBA">
              <w:rPr>
                <w:rFonts w:ascii="Times New Roman" w:hAnsi="Times New Roman"/>
                <w:sz w:val="20"/>
                <w:lang w:eastAsia="sv-SE"/>
              </w:rPr>
              <w:t>Parameter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6E5E" w14:textId="77777777" w:rsidR="00780DBA" w:rsidRDefault="00780DBA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Unit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3A1" w14:textId="77777777" w:rsidR="00780DBA" w:rsidRDefault="00780DBA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Value</w:t>
            </w:r>
          </w:p>
        </w:tc>
      </w:tr>
      <w:tr w:rsidR="00780DBA" w14:paraId="6F63D84F" w14:textId="77777777" w:rsidTr="00780DBA">
        <w:trPr>
          <w:trHeight w:val="73"/>
        </w:trPr>
        <w:tc>
          <w:tcPr>
            <w:tcW w:w="55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31A0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7D73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72B4" w14:textId="77777777" w:rsidR="00780DBA" w:rsidRPr="00780DBA" w:rsidRDefault="00780DBA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proofErr w:type="spellStart"/>
            <w:r w:rsidRPr="00780DBA">
              <w:rPr>
                <w:rFonts w:ascii="Times New Roman" w:hAnsi="Times New Roman"/>
                <w:sz w:val="20"/>
                <w:lang w:eastAsia="sv-SE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sz w:val="20"/>
                <w:lang w:eastAsia="sv-SE"/>
              </w:rPr>
              <w:t xml:space="preserve"> #1(Note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39A2" w14:textId="77777777" w:rsidR="00780DBA" w:rsidRDefault="00780DBA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sz w:val="20"/>
                <w:lang w:eastAsia="sv-SE"/>
              </w:rPr>
              <w:t xml:space="preserve"> #2(Note 1)</w:t>
            </w:r>
          </w:p>
        </w:tc>
      </w:tr>
      <w:tr w:rsidR="00780DBA" w14:paraId="38B3D702" w14:textId="77777777" w:rsidTr="00780DBA">
        <w:trPr>
          <w:trHeight w:val="1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5472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Transmit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 of SSB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C17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8706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 #1</w:t>
            </w:r>
          </w:p>
        </w:tc>
      </w:tr>
      <w:tr w:rsidR="00780DBA" w14:paraId="2CE70473" w14:textId="77777777" w:rsidTr="00780DBA">
        <w:trPr>
          <w:trHeight w:val="175"/>
        </w:trPr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3BCB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PDCCH configuration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D34F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TCI state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3B25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ABD2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TCI State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65A9" w14:textId="77777777" w:rsid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#2</w:t>
            </w:r>
          </w:p>
        </w:tc>
      </w:tr>
      <w:tr w:rsidR="00780DBA" w14:paraId="7ECD0CD5" w14:textId="77777777" w:rsidTr="00780DBA">
        <w:trPr>
          <w:trHeight w:val="140"/>
        </w:trPr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7383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4A39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CORESETPoolIndex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3A2F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EFDE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0,1</w:t>
            </w:r>
          </w:p>
        </w:tc>
      </w:tr>
      <w:tr w:rsidR="00780DBA" w14:paraId="22883C53" w14:textId="77777777" w:rsidTr="00780DBA">
        <w:trPr>
          <w:trHeight w:val="1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4AE1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Duplex 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6B30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D4ED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TDD</w:t>
            </w:r>
          </w:p>
        </w:tc>
      </w:tr>
      <w:tr w:rsidR="00780DBA" w14:paraId="67AD8066" w14:textId="77777777" w:rsidTr="00780DBA">
        <w:trPr>
          <w:trHeight w:val="1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06C8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Active DL BWP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FD33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5F81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780DBA" w14:paraId="4D29B048" w14:textId="77777777" w:rsidTr="00780DBA">
        <w:trPr>
          <w:trHeight w:val="161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AD2A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PDSCH configuration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CB26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Mapping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2EB1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3DDB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Type A</w:t>
            </w:r>
          </w:p>
        </w:tc>
      </w:tr>
      <w:tr w:rsidR="00780DBA" w14:paraId="77DA8687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9D10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3FAA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k0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0FDC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401D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0</w:t>
            </w:r>
          </w:p>
        </w:tc>
      </w:tr>
      <w:tr w:rsidR="00780DBA" w14:paraId="7296F5EA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DBC3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7EE9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Starting symbol (S)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9DE5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0739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780DBA" w14:paraId="356B10DD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F48A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2694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Length (L)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CA71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2040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Specific to each Reference channel as defined in A.3.2.2</w:t>
            </w:r>
          </w:p>
        </w:tc>
      </w:tr>
      <w:tr w:rsidR="00780DBA" w14:paraId="0D76E295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D16A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B543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PRB bundling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871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FD5F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Static</w:t>
            </w:r>
          </w:p>
        </w:tc>
      </w:tr>
      <w:tr w:rsidR="00780DBA" w14:paraId="07D41741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2308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A687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PRB bundling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3A7F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EF7C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2</w:t>
            </w:r>
          </w:p>
        </w:tc>
      </w:tr>
      <w:tr w:rsidR="00780DBA" w14:paraId="7D3EF28A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DCB8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8352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Resource allocation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99A8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BD11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Type 1</w:t>
            </w:r>
          </w:p>
        </w:tc>
      </w:tr>
      <w:tr w:rsidR="00780DBA" w14:paraId="558F858E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8F44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1CB6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RBG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5972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3067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Config2</w:t>
            </w:r>
          </w:p>
        </w:tc>
      </w:tr>
      <w:tr w:rsidR="00780DBA" w14:paraId="16F9038E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83E1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5322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ja-JP"/>
              </w:rPr>
              <w:t>VRB-to-PRB mapping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3E0E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7ED8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Non-interleaved</w:t>
            </w:r>
          </w:p>
        </w:tc>
      </w:tr>
      <w:tr w:rsidR="00780DBA" w14:paraId="3149B398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2551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040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ja-JP"/>
              </w:rPr>
              <w:t xml:space="preserve">VRB-to-PRB mapping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ja-JP"/>
              </w:rPr>
              <w:t>interleaver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ja-JP"/>
              </w:rPr>
              <w:t xml:space="preserve"> bundle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D957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9A06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N/A</w:t>
            </w:r>
          </w:p>
        </w:tc>
      </w:tr>
      <w:tr w:rsidR="00780DBA" w14:paraId="748EDE61" w14:textId="77777777" w:rsidTr="00780DBA">
        <w:trPr>
          <w:trHeight w:val="175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98C5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PDSCH DMRS configuration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B380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Antenna port indexes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21C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1245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{1000,1001}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C074" w14:textId="77777777" w:rsidR="00780DBA" w:rsidRDefault="00780DBA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{1002,1003}</w:t>
            </w:r>
          </w:p>
        </w:tc>
      </w:tr>
      <w:tr w:rsidR="00780DBA" w14:paraId="4588EE1E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30F1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5136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TCI state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5F48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1EC2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TCI State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A48A" w14:textId="77777777" w:rsid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#2</w:t>
            </w:r>
          </w:p>
        </w:tc>
      </w:tr>
      <w:tr w:rsidR="00780DBA" w14:paraId="159BC3C9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C047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334B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DMRS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935F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7629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Type 1</w:t>
            </w:r>
          </w:p>
        </w:tc>
      </w:tr>
      <w:tr w:rsidR="00780DBA" w14:paraId="6B84575B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B50A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EAE4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Number of additional DMRS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17BF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024E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780DBA" w14:paraId="3CABEE07" w14:textId="77777777" w:rsidTr="00780DBA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22FD" w14:textId="77777777" w:rsidR="00780DBA" w:rsidRPr="00780DBA" w:rsidRDefault="00780DBA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1129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Maximum number of OFDM symbols for DL front loaded DMRS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3626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2B25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1</w:t>
            </w:r>
          </w:p>
        </w:tc>
      </w:tr>
      <w:tr w:rsidR="00780DBA" w14:paraId="1AE2E8E4" w14:textId="77777777" w:rsidTr="00780DBA">
        <w:trPr>
          <w:trHeight w:val="1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563D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lastRenderedPageBreak/>
              <w:t>Resource allocation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37E1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84C8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non-overlapping</w:t>
            </w:r>
          </w:p>
        </w:tc>
      </w:tr>
      <w:tr w:rsidR="00780DBA" w14:paraId="31B03C28" w14:textId="77777777" w:rsidTr="00780DBA">
        <w:trPr>
          <w:trHeight w:val="1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2C9A" w14:textId="77777777" w:rsidR="00780DBA" w:rsidRPr="00780DBA" w:rsidRDefault="00780DBA" w:rsidP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Timing offset of the second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 from the first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C525" w14:textId="77777777" w:rsidR="00780DBA" w:rsidRPr="00780DBA" w:rsidRDefault="00780DBA" w:rsidP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us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F4EE" w14:textId="1CEFC283" w:rsidR="00780DBA" w:rsidRPr="00780DBA" w:rsidRDefault="00780DBA" w:rsidP="00780DBA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  <w:r w:rsidRPr="00780DBA">
              <w:rPr>
                <w:rFonts w:ascii="Times New Roman" w:eastAsia="SimSun" w:hAnsi="Times New Roman" w:cs="Times New Roman"/>
                <w:b/>
                <w:sz w:val="20"/>
                <w:szCs w:val="20"/>
                <w:highlight w:val="yellow"/>
                <w:lang w:eastAsia="zh-CN"/>
              </w:rPr>
              <w:t xml:space="preserve">{-0.0625, </w:t>
            </w:r>
            <w:r w:rsidRPr="00780DBA">
              <w:rPr>
                <w:rFonts w:ascii="Times New Roman" w:eastAsia="SimSun" w:hAnsi="Times New Roman" w:cs="Times New Roman"/>
                <w:b/>
                <w:sz w:val="20"/>
                <w:szCs w:val="20"/>
                <w:highlight w:val="yellow"/>
                <w:lang w:eastAsia="ja-JP"/>
              </w:rPr>
              <w:t>0.25}</w:t>
            </w:r>
          </w:p>
        </w:tc>
      </w:tr>
      <w:tr w:rsidR="00780DBA" w14:paraId="55FB2158" w14:textId="77777777" w:rsidTr="00780DBA">
        <w:trPr>
          <w:trHeight w:val="1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A15F" w14:textId="77777777" w:rsidR="00780DBA" w:rsidRPr="00780DBA" w:rsidRDefault="00780DBA" w:rsidP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Frequency offset of the second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 from the first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A75C" w14:textId="77777777" w:rsidR="00780DBA" w:rsidRPr="00780DBA" w:rsidRDefault="00780DBA" w:rsidP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Hz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32D7" w14:textId="3EB40502" w:rsidR="00780DBA" w:rsidRPr="00780DBA" w:rsidRDefault="00780DBA" w:rsidP="00780DBA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  <w:r w:rsidRPr="00780DBA">
              <w:rPr>
                <w:rFonts w:ascii="Times New Roman" w:eastAsia="SimSun" w:hAnsi="Times New Roman" w:cs="Times New Roman"/>
                <w:b/>
                <w:sz w:val="20"/>
                <w:szCs w:val="20"/>
                <w:highlight w:val="yellow"/>
                <w:lang w:eastAsia="ja-JP"/>
              </w:rPr>
              <w:t>{0, 600}</w:t>
            </w:r>
          </w:p>
        </w:tc>
      </w:tr>
      <w:tr w:rsidR="00780DBA" w14:paraId="5DC3F546" w14:textId="77777777" w:rsidTr="00780DBA">
        <w:trPr>
          <w:trHeight w:val="718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1280" w14:textId="77777777" w:rsidR="00780DBA" w:rsidRPr="00780DBA" w:rsidRDefault="00780DBA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Precoding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70B2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3F57" w14:textId="77777777" w:rsidR="00780DBA" w:rsidRPr="00780DBA" w:rsidRDefault="00780DBA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SP Type I, independent precoding generation is applied for both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TRxPs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, random per slot with PRB bundling granularity.</w:t>
            </w:r>
          </w:p>
        </w:tc>
      </w:tr>
      <w:tr w:rsidR="00780DBA" w14:paraId="01040C0D" w14:textId="77777777" w:rsidTr="00780DBA">
        <w:trPr>
          <w:trHeight w:val="351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6442" w14:textId="77777777" w:rsidR="00780DBA" w:rsidRPr="00780DBA" w:rsidRDefault="00780DBA">
            <w:pPr>
              <w:pStyle w:val="TAN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Note 1:</w:t>
            </w: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 </w:t>
            </w: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ab/>
            </w:r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PDSCH transmission is done from both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TRxPs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. Transmission from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 #1 uses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CORESETPoolIndex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 0 and transmission from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 #2 uses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CORESETPoolIndex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 1</w:t>
            </w:r>
          </w:p>
        </w:tc>
      </w:tr>
    </w:tbl>
    <w:p w14:paraId="42B1DAFF" w14:textId="77777777" w:rsidR="00C856A6" w:rsidRPr="00C856A6" w:rsidRDefault="00C856A6" w:rsidP="00C856A6"/>
    <w:p w14:paraId="167EFCFE" w14:textId="203B6A1A" w:rsidR="0060543D" w:rsidRDefault="008064F1" w:rsidP="008064F1">
      <w:pPr>
        <w:pStyle w:val="RAN4H2"/>
        <w:ind w:left="431" w:hanging="431"/>
        <w:rPr>
          <w:lang w:eastAsia="ko-KR"/>
        </w:rPr>
      </w:pPr>
      <w:r>
        <w:rPr>
          <w:lang w:eastAsia="ko-KR"/>
        </w:rPr>
        <w:t>S</w:t>
      </w:r>
      <w:r w:rsidRPr="008064F1">
        <w:rPr>
          <w:lang w:eastAsia="ko-KR"/>
        </w:rPr>
        <w:t xml:space="preserve">caling factor for transmitted signal in </w:t>
      </w:r>
      <w:proofErr w:type="spellStart"/>
      <w:r w:rsidRPr="008064F1">
        <w:rPr>
          <w:lang w:eastAsia="ko-KR"/>
        </w:rPr>
        <w:t>mDCI</w:t>
      </w:r>
      <w:proofErr w:type="spellEnd"/>
      <w:r w:rsidRPr="008064F1">
        <w:rPr>
          <w:lang w:eastAsia="ko-KR"/>
        </w:rPr>
        <w:t xml:space="preserve"> </w:t>
      </w:r>
      <w:proofErr w:type="gramStart"/>
      <w:r w:rsidRPr="008064F1">
        <w:rPr>
          <w:lang w:eastAsia="ko-KR"/>
        </w:rPr>
        <w:t>fully-overlapping</w:t>
      </w:r>
      <w:proofErr w:type="gramEnd"/>
      <w:r w:rsidRPr="008064F1">
        <w:rPr>
          <w:lang w:eastAsia="ko-KR"/>
        </w:rPr>
        <w:t xml:space="preserve"> case</w:t>
      </w:r>
    </w:p>
    <w:p w14:paraId="1049D19E" w14:textId="3A3D50BD" w:rsidR="001D1936" w:rsidRPr="001D1936" w:rsidRDefault="001D1936" w:rsidP="00592976">
      <w:pPr>
        <w:rPr>
          <w:lang w:eastAsia="ko-KR"/>
        </w:rPr>
      </w:pPr>
      <w:r>
        <w:rPr>
          <w:lang w:eastAsia="ko-KR"/>
        </w:rPr>
        <w:t>In RAN4#108</w:t>
      </w:r>
      <w:r w:rsidR="004C7780">
        <w:rPr>
          <w:lang w:eastAsia="ko-KR"/>
        </w:rPr>
        <w:t>,</w:t>
      </w:r>
      <w:r>
        <w:rPr>
          <w:lang w:eastAsia="ko-KR"/>
        </w:rPr>
        <w:t xml:space="preserve"> it was brought up if </w:t>
      </w:r>
      <w:r w:rsidR="00227089">
        <w:rPr>
          <w:lang w:eastAsia="ko-KR"/>
        </w:rPr>
        <w:t xml:space="preserve">a scaling factor should be considered for transmitted signals for the </w:t>
      </w:r>
      <w:proofErr w:type="spellStart"/>
      <w:r w:rsidR="00227089">
        <w:rPr>
          <w:lang w:eastAsia="ko-KR"/>
        </w:rPr>
        <w:t>mDCI</w:t>
      </w:r>
      <w:proofErr w:type="spellEnd"/>
      <w:r w:rsidR="00227089">
        <w:rPr>
          <w:lang w:eastAsia="ko-KR"/>
        </w:rPr>
        <w:t xml:space="preserve"> </w:t>
      </w:r>
      <w:proofErr w:type="gramStart"/>
      <w:r w:rsidR="00227089">
        <w:rPr>
          <w:lang w:eastAsia="ko-KR"/>
        </w:rPr>
        <w:t>fully-overlapping</w:t>
      </w:r>
      <w:proofErr w:type="gramEnd"/>
      <w:r w:rsidR="00227089">
        <w:rPr>
          <w:lang w:eastAsia="ko-KR"/>
        </w:rPr>
        <w:t xml:space="preserve"> case</w:t>
      </w:r>
      <w:r w:rsidR="00526A9A">
        <w:rPr>
          <w:lang w:eastAsia="ko-KR"/>
        </w:rPr>
        <w:t>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8064F1" w14:paraId="36CC3377" w14:textId="77777777" w:rsidTr="00B05C90">
        <w:tc>
          <w:tcPr>
            <w:tcW w:w="9072" w:type="dxa"/>
          </w:tcPr>
          <w:p w14:paraId="65EEC454" w14:textId="77777777" w:rsidR="008064F1" w:rsidRDefault="008064F1" w:rsidP="008064F1">
            <w:pPr>
              <w:spacing w:after="120"/>
              <w:rPr>
                <w:b/>
                <w:u w:val="single"/>
                <w:lang w:eastAsia="ko-KR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10</w:t>
            </w:r>
            <w:r w:rsidRPr="00EE4299">
              <w:rPr>
                <w:b/>
                <w:u w:val="single"/>
                <w:lang w:eastAsia="ko-KR"/>
              </w:rPr>
              <w:t xml:space="preserve">: Whether to consider a scaling factor for transmitted signal in </w:t>
            </w:r>
            <w:proofErr w:type="spellStart"/>
            <w:r w:rsidRPr="00EE4299">
              <w:rPr>
                <w:b/>
                <w:u w:val="single"/>
                <w:lang w:eastAsia="ko-KR"/>
              </w:rPr>
              <w:t>mDCI</w:t>
            </w:r>
            <w:proofErr w:type="spellEnd"/>
            <w:r w:rsidRPr="00EE4299">
              <w:rPr>
                <w:b/>
                <w:u w:val="single"/>
                <w:lang w:eastAsia="ko-KR"/>
              </w:rPr>
              <w:t xml:space="preserve"> </w:t>
            </w:r>
            <w:proofErr w:type="gramStart"/>
            <w:r w:rsidRPr="00EE4299">
              <w:rPr>
                <w:b/>
                <w:u w:val="single"/>
                <w:lang w:eastAsia="ko-KR"/>
              </w:rPr>
              <w:t>fully-overlapping</w:t>
            </w:r>
            <w:proofErr w:type="gramEnd"/>
            <w:r w:rsidRPr="00EE4299">
              <w:rPr>
                <w:b/>
                <w:u w:val="single"/>
                <w:lang w:eastAsia="ko-KR"/>
              </w:rPr>
              <w:t xml:space="preserve"> case</w:t>
            </w:r>
          </w:p>
          <w:p w14:paraId="13EEB3DE" w14:textId="77777777" w:rsidR="008064F1" w:rsidRPr="0048606A" w:rsidRDefault="008064F1" w:rsidP="008064F1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47770DF6" w14:textId="77777777" w:rsidR="008064F1" w:rsidRDefault="008064F1" w:rsidP="008064F1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3D5F66B1" w14:textId="77777777" w:rsidR="008064F1" w:rsidRDefault="008064F1" w:rsidP="008064F1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rPr>
                <w:lang w:eastAsia="zh-CN"/>
              </w:rPr>
              <w:t>Option 1:</w:t>
            </w:r>
            <w:r w:rsidRPr="00CD3CDB">
              <w:t xml:space="preserve"> </w:t>
            </w:r>
            <w:r>
              <w:t xml:space="preserve">Yes, </w:t>
            </w:r>
            <w:r w:rsidRPr="00CD3CDB">
              <w:t xml:space="preserve">SNR corresponds to SNR of </w:t>
            </w:r>
            <w:proofErr w:type="spellStart"/>
            <w:r w:rsidRPr="00CD3CDB">
              <w:t>TRxP</w:t>
            </w:r>
            <w:proofErr w:type="spellEnd"/>
            <w:r w:rsidRPr="00CD3CDB">
              <w:t xml:space="preserve"> #1 and </w:t>
            </w:r>
            <w:proofErr w:type="spellStart"/>
            <w:r w:rsidRPr="00CD3CDB">
              <w:t>TRxP</w:t>
            </w:r>
            <w:proofErr w:type="spellEnd"/>
            <w:r w:rsidRPr="00CD3CDB">
              <w:t xml:space="preserve"> #2 with scaling factor as 1/</w:t>
            </w:r>
            <w:proofErr w:type="gramStart"/>
            <w:r w:rsidRPr="00CD3CDB">
              <w:t>sqrt(</w:t>
            </w:r>
            <w:proofErr w:type="gramEnd"/>
            <w:r w:rsidRPr="00CD3CDB">
              <w:t xml:space="preserve">2) for transmitted signal from each </w:t>
            </w:r>
            <w:proofErr w:type="spellStart"/>
            <w:r w:rsidRPr="00CD3CDB">
              <w:t>TRxP</w:t>
            </w:r>
            <w:proofErr w:type="spellEnd"/>
            <w:r>
              <w:t>.</w:t>
            </w:r>
          </w:p>
          <w:p w14:paraId="4C140337" w14:textId="77777777" w:rsidR="008064F1" w:rsidRDefault="008064F1" w:rsidP="008064F1">
            <w:pPr>
              <w:rPr>
                <w:lang w:eastAsia="ko-KR"/>
              </w:rPr>
            </w:pPr>
          </w:p>
        </w:tc>
      </w:tr>
    </w:tbl>
    <w:p w14:paraId="0D3C4D65" w14:textId="0233BBDE" w:rsidR="008064F1" w:rsidRDefault="008064F1" w:rsidP="008064F1">
      <w:pPr>
        <w:rPr>
          <w:lang w:eastAsia="ko-KR"/>
        </w:rPr>
      </w:pPr>
    </w:p>
    <w:p w14:paraId="294B988C" w14:textId="7023A208" w:rsidR="004C58D5" w:rsidRDefault="004C58D5" w:rsidP="008064F1">
      <w:pPr>
        <w:rPr>
          <w:lang w:eastAsia="ko-KR"/>
        </w:rPr>
      </w:pP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mDCI</w:t>
      </w:r>
      <w:proofErr w:type="spellEnd"/>
      <w:r>
        <w:rPr>
          <w:lang w:eastAsia="ko-KR"/>
        </w:rPr>
        <w:t xml:space="preserve"> fully overlapping</w:t>
      </w:r>
      <w:r w:rsidR="0041763A">
        <w:rPr>
          <w:lang w:eastAsia="ko-KR"/>
        </w:rPr>
        <w:t>,</w:t>
      </w:r>
      <w:r>
        <w:rPr>
          <w:lang w:eastAsia="ko-KR"/>
        </w:rPr>
        <w:t xml:space="preserve"> the same time and frequency resources are used</w:t>
      </w:r>
      <w:r w:rsidR="00D938C5">
        <w:rPr>
          <w:lang w:eastAsia="ko-KR"/>
        </w:rPr>
        <w:t>,</w:t>
      </w:r>
      <w:r w:rsidR="00297A77">
        <w:rPr>
          <w:lang w:eastAsia="ko-KR"/>
        </w:rPr>
        <w:t xml:space="preserve"> </w:t>
      </w:r>
      <w:r w:rsidR="00D938C5">
        <w:rPr>
          <w:lang w:eastAsia="ko-KR"/>
        </w:rPr>
        <w:t>as a result</w:t>
      </w:r>
      <w:r>
        <w:rPr>
          <w:lang w:eastAsia="ko-KR"/>
        </w:rPr>
        <w:t xml:space="preserve"> </w:t>
      </w:r>
      <w:r w:rsidR="00FC2253">
        <w:rPr>
          <w:lang w:eastAsia="ko-KR"/>
        </w:rPr>
        <w:t>the power from each TRP will be combined</w:t>
      </w:r>
      <w:r w:rsidR="00710197">
        <w:rPr>
          <w:lang w:eastAsia="ko-KR"/>
        </w:rPr>
        <w:t>, hence scaling will be required</w:t>
      </w:r>
      <w:r w:rsidR="00D5020B">
        <w:rPr>
          <w:lang w:eastAsia="ko-KR"/>
        </w:rPr>
        <w:t>.</w:t>
      </w:r>
    </w:p>
    <w:p w14:paraId="264C644C" w14:textId="40BF1B2E" w:rsidR="0057286C" w:rsidRDefault="00EE16AB" w:rsidP="008064F1">
      <w:pPr>
        <w:rPr>
          <w:lang w:eastAsia="ko-KR"/>
        </w:rPr>
      </w:pPr>
      <w:r>
        <w:rPr>
          <w:lang w:eastAsia="ko-KR"/>
        </w:rPr>
        <w:t>In addition</w:t>
      </w:r>
      <w:r w:rsidR="00300F19">
        <w:rPr>
          <w:lang w:eastAsia="ko-KR"/>
        </w:rPr>
        <w:t>,</w:t>
      </w:r>
      <w:r>
        <w:rPr>
          <w:lang w:eastAsia="ko-KR"/>
        </w:rPr>
        <w:t xml:space="preserve"> </w:t>
      </w:r>
      <w:r w:rsidR="00496FE5">
        <w:rPr>
          <w:lang w:eastAsia="ko-KR"/>
        </w:rPr>
        <w:t>the</w:t>
      </w:r>
      <w:r>
        <w:rPr>
          <w:lang w:eastAsia="ko-KR"/>
        </w:rPr>
        <w:t xml:space="preserve"> existing requirements for FR1 with </w:t>
      </w:r>
      <w:proofErr w:type="spellStart"/>
      <w:r>
        <w:rPr>
          <w:lang w:eastAsia="ko-KR"/>
        </w:rPr>
        <w:t>sDCI</w:t>
      </w:r>
      <w:proofErr w:type="spellEnd"/>
      <w:r>
        <w:rPr>
          <w:lang w:eastAsia="ko-KR"/>
        </w:rPr>
        <w:t xml:space="preserve"> SDM </w:t>
      </w:r>
      <w:r w:rsidR="00BC296F">
        <w:rPr>
          <w:lang w:eastAsia="ko-KR"/>
        </w:rPr>
        <w:t xml:space="preserve">scaling of the SNR of TRxP#1 and TRxP#2 </w:t>
      </w:r>
      <w:r w:rsidR="00496FE5">
        <w:rPr>
          <w:lang w:eastAsia="ko-KR"/>
        </w:rPr>
        <w:t xml:space="preserve">have </w:t>
      </w:r>
      <w:r w:rsidR="00BC296F">
        <w:rPr>
          <w:lang w:eastAsia="ko-KR"/>
        </w:rPr>
        <w:t>been done with a factor of 1/</w:t>
      </w:r>
      <w:proofErr w:type="spellStart"/>
      <w:proofErr w:type="gramStart"/>
      <w:r w:rsidR="00BC296F">
        <w:rPr>
          <w:lang w:eastAsia="ko-KR"/>
        </w:rPr>
        <w:t>srqt</w:t>
      </w:r>
      <w:proofErr w:type="spellEnd"/>
      <w:r w:rsidR="00BC296F">
        <w:rPr>
          <w:lang w:eastAsia="ko-KR"/>
        </w:rPr>
        <w:t>(</w:t>
      </w:r>
      <w:proofErr w:type="gramEnd"/>
      <w:r w:rsidR="00BC296F">
        <w:rPr>
          <w:lang w:eastAsia="ko-KR"/>
        </w:rPr>
        <w:t>2).</w:t>
      </w:r>
    </w:p>
    <w:p w14:paraId="46148BE7" w14:textId="70BAD3A3" w:rsidR="00B05C90" w:rsidRPr="00592976" w:rsidRDefault="00301ED0" w:rsidP="00B05C90">
      <w:pPr>
        <w:pStyle w:val="RAN4observation0"/>
      </w:pPr>
      <w:r>
        <w:t xml:space="preserve">As for </w:t>
      </w:r>
      <w:proofErr w:type="spellStart"/>
      <w:r>
        <w:t>mDCI</w:t>
      </w:r>
      <w:proofErr w:type="spellEnd"/>
      <w:r>
        <w:t xml:space="preserve"> fully overlapping the same time and frequency resources are used</w:t>
      </w:r>
      <w:r w:rsidR="003E79E7">
        <w:t>, scaling of the power of the TRPs will be required.</w:t>
      </w:r>
    </w:p>
    <w:p w14:paraId="1D47FACE" w14:textId="4A5603B5" w:rsidR="00B05C90" w:rsidRPr="00592976" w:rsidRDefault="00FF3427" w:rsidP="00B05C90">
      <w:pPr>
        <w:pStyle w:val="RAN4proposal"/>
      </w:pPr>
      <w:r>
        <w:t>R</w:t>
      </w:r>
      <w:r w:rsidR="003E79E7">
        <w:t xml:space="preserve">equirements definition </w:t>
      </w:r>
      <w:r>
        <w:t>for</w:t>
      </w:r>
      <w:r w:rsidR="003E79E7">
        <w:t xml:space="preserve"> </w:t>
      </w:r>
      <w:proofErr w:type="spellStart"/>
      <w:r w:rsidR="003E79E7">
        <w:t>mDCI</w:t>
      </w:r>
      <w:proofErr w:type="spellEnd"/>
      <w:r w:rsidR="003E79E7">
        <w:t xml:space="preserve"> fully overlapping </w:t>
      </w:r>
      <w:r>
        <w:t xml:space="preserve">shall be done by </w:t>
      </w:r>
      <w:r w:rsidR="0024774B" w:rsidRPr="00592976">
        <w:t xml:space="preserve">defining the SNR </w:t>
      </w:r>
      <w:r w:rsidR="009D5797" w:rsidRPr="009D5797">
        <w:t xml:space="preserve">as the SNR of </w:t>
      </w:r>
      <w:proofErr w:type="spellStart"/>
      <w:r w:rsidR="009D5797" w:rsidRPr="009D5797">
        <w:t>TRxP</w:t>
      </w:r>
      <w:proofErr w:type="spellEnd"/>
      <w:r w:rsidR="009D5797" w:rsidRPr="009D5797">
        <w:t xml:space="preserve"> #1 and </w:t>
      </w:r>
      <w:proofErr w:type="spellStart"/>
      <w:r w:rsidR="009D5797" w:rsidRPr="009D5797">
        <w:t>TRxP</w:t>
      </w:r>
      <w:proofErr w:type="spellEnd"/>
      <w:r w:rsidR="009D5797" w:rsidRPr="009D5797">
        <w:t xml:space="preserve"> #2 with scaling factor as 1/</w:t>
      </w:r>
      <w:proofErr w:type="gramStart"/>
      <w:r w:rsidR="009D5797" w:rsidRPr="009D5797">
        <w:t>sqrt(</w:t>
      </w:r>
      <w:proofErr w:type="gramEnd"/>
      <w:r w:rsidR="009D5797" w:rsidRPr="009D5797">
        <w:t xml:space="preserve">2) for transmitted signal from each </w:t>
      </w:r>
      <w:proofErr w:type="spellStart"/>
      <w:r w:rsidR="009D5797" w:rsidRPr="009D5797">
        <w:t>TRxP</w:t>
      </w:r>
      <w:proofErr w:type="spellEnd"/>
      <w:r>
        <w:t xml:space="preserve"> (Option 1)</w:t>
      </w:r>
      <w:r w:rsidR="009D5797" w:rsidRPr="009D5797">
        <w:t>.</w:t>
      </w:r>
    </w:p>
    <w:p w14:paraId="6332ED65" w14:textId="77777777" w:rsidR="00B84360" w:rsidRPr="00B05C90" w:rsidRDefault="00B84360" w:rsidP="00B05C90">
      <w:pPr>
        <w:rPr>
          <w:highlight w:val="yellow"/>
        </w:rPr>
      </w:pPr>
    </w:p>
    <w:p w14:paraId="65F913C3" w14:textId="1492718D" w:rsidR="00B05C90" w:rsidRDefault="00B05C90" w:rsidP="00B05C90">
      <w:pPr>
        <w:pStyle w:val="RAN4H2"/>
        <w:ind w:left="431" w:hanging="431"/>
        <w:rPr>
          <w:lang w:eastAsia="ko-KR"/>
        </w:rPr>
      </w:pPr>
      <w:r w:rsidRPr="00B05C90">
        <w:rPr>
          <w:lang w:eastAsia="ko-KR"/>
        </w:rPr>
        <w:t xml:space="preserve">MCS and layer selection for </w:t>
      </w:r>
      <w:proofErr w:type="spellStart"/>
      <w:r w:rsidRPr="00B05C90">
        <w:rPr>
          <w:lang w:eastAsia="ko-KR"/>
        </w:rPr>
        <w:t>sDCI</w:t>
      </w:r>
      <w:proofErr w:type="spellEnd"/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B05C90" w14:paraId="18CFAD7B" w14:textId="77777777" w:rsidTr="00B05C90">
        <w:tc>
          <w:tcPr>
            <w:tcW w:w="9072" w:type="dxa"/>
          </w:tcPr>
          <w:p w14:paraId="3C6B5822" w14:textId="77777777" w:rsidR="00B05C90" w:rsidRDefault="00B05C90" w:rsidP="00B05C90">
            <w:pPr>
              <w:rPr>
                <w:b/>
                <w:u w:val="single"/>
              </w:rPr>
            </w:pPr>
            <w:r w:rsidRPr="0048606A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48606A">
              <w:rPr>
                <w:b/>
                <w:u w:val="single"/>
                <w:lang w:eastAsia="ko-KR"/>
              </w:rPr>
              <w:t>-1-</w:t>
            </w:r>
            <w:r>
              <w:rPr>
                <w:b/>
                <w:u w:val="single"/>
                <w:lang w:eastAsia="ko-KR"/>
              </w:rPr>
              <w:t>11</w:t>
            </w:r>
            <w:r w:rsidRPr="0048606A">
              <w:rPr>
                <w:b/>
                <w:u w:val="single"/>
                <w:lang w:eastAsia="ko-KR"/>
              </w:rPr>
              <w:t xml:space="preserve">: </w:t>
            </w:r>
            <w:r w:rsidRPr="00CE23E7">
              <w:rPr>
                <w:b/>
                <w:u w:val="single"/>
                <w:lang w:eastAsia="ko-KR"/>
              </w:rPr>
              <w:t xml:space="preserve">MCS and layer selection for </w:t>
            </w:r>
            <w:proofErr w:type="spellStart"/>
            <w:r w:rsidRPr="00CE23E7">
              <w:rPr>
                <w:b/>
                <w:u w:val="single"/>
                <w:lang w:eastAsia="ko-KR"/>
              </w:rPr>
              <w:t>sDCI</w:t>
            </w:r>
            <w:proofErr w:type="spellEnd"/>
            <w:r w:rsidRPr="0048606A">
              <w:rPr>
                <w:b/>
                <w:u w:val="single"/>
              </w:rPr>
              <w:t>.</w:t>
            </w:r>
          </w:p>
          <w:p w14:paraId="7D20ECA9" w14:textId="77777777" w:rsidR="00B05C90" w:rsidRPr="0048606A" w:rsidRDefault="00B05C90" w:rsidP="00B05C90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73240734" w14:textId="77777777" w:rsidR="00B05C90" w:rsidRDefault="00B05C90" w:rsidP="00B05C90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483540D0" w14:textId="77777777" w:rsidR="00B05C90" w:rsidRDefault="00B05C90" w:rsidP="00B05C90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rPr>
                <w:rFonts w:eastAsia="SimSun"/>
                <w:lang w:eastAsia="en-GB"/>
              </w:rPr>
              <w:t xml:space="preserve">Option 1: </w:t>
            </w:r>
            <w:r w:rsidRPr="00C0038C">
              <w:t xml:space="preserve">Select {MCS17, ρ = -6dB, rank 1+1} and/or {MCS13, ρ = -12dB, rank 2+2} for </w:t>
            </w:r>
            <w:proofErr w:type="spellStart"/>
            <w:r w:rsidRPr="00C0038C">
              <w:t>sDCI</w:t>
            </w:r>
            <w:proofErr w:type="spellEnd"/>
            <w:r w:rsidRPr="00C0038C">
              <w:t xml:space="preserve"> SDM cases.</w:t>
            </w:r>
          </w:p>
          <w:p w14:paraId="3E044D32" w14:textId="77777777" w:rsidR="00B05C90" w:rsidRDefault="00B05C90" w:rsidP="00B05C90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>Other options are not precluded.</w:t>
            </w:r>
          </w:p>
          <w:p w14:paraId="076A6C76" w14:textId="77777777" w:rsidR="00B05C90" w:rsidRDefault="00B05C90" w:rsidP="00B05C90">
            <w:pPr>
              <w:rPr>
                <w:lang w:eastAsia="ko-KR"/>
              </w:rPr>
            </w:pPr>
          </w:p>
        </w:tc>
      </w:tr>
    </w:tbl>
    <w:p w14:paraId="00510F08" w14:textId="15BAE7A7" w:rsidR="00B05C90" w:rsidRDefault="00B05C90" w:rsidP="00B05C90">
      <w:pPr>
        <w:rPr>
          <w:lang w:eastAsia="ko-KR"/>
        </w:rPr>
      </w:pPr>
    </w:p>
    <w:p w14:paraId="710C4F3B" w14:textId="6ED589D4" w:rsidR="002921D5" w:rsidRDefault="009D2C78" w:rsidP="00B05C90">
      <w:pPr>
        <w:rPr>
          <w:lang w:eastAsia="ko-KR"/>
        </w:rPr>
      </w:pPr>
      <w:r>
        <w:rPr>
          <w:lang w:eastAsia="ko-KR"/>
        </w:rPr>
        <w:t xml:space="preserve">We </w:t>
      </w:r>
      <w:r w:rsidR="00E25AF3">
        <w:rPr>
          <w:lang w:eastAsia="ko-KR"/>
        </w:rPr>
        <w:t xml:space="preserve">are fine with </w:t>
      </w:r>
      <w:r w:rsidR="00221FC4">
        <w:rPr>
          <w:lang w:eastAsia="ko-KR"/>
        </w:rPr>
        <w:t xml:space="preserve">selecting only one factor of </w:t>
      </w:r>
      <w:r w:rsidR="004B6AF7">
        <w:rPr>
          <w:lang w:eastAsia="ko-KR"/>
        </w:rPr>
        <w:t xml:space="preserve">crosstalk </w:t>
      </w:r>
      <w:r w:rsidR="00AB2EA1">
        <w:rPr>
          <w:lang w:eastAsia="ko-KR"/>
        </w:rPr>
        <w:t xml:space="preserve">factor </w:t>
      </w:r>
      <w:r w:rsidR="004B6AF7">
        <w:rPr>
          <w:lang w:eastAsia="ko-KR"/>
        </w:rPr>
        <w:t>each for rank 1+1 and rank 2+2 scenarios</w:t>
      </w:r>
      <w:r w:rsidR="00165748">
        <w:rPr>
          <w:lang w:eastAsia="ko-KR"/>
        </w:rPr>
        <w:t xml:space="preserve"> for </w:t>
      </w:r>
      <w:proofErr w:type="spellStart"/>
      <w:r w:rsidR="00165748">
        <w:rPr>
          <w:lang w:eastAsia="ko-KR"/>
        </w:rPr>
        <w:t>sDCI</w:t>
      </w:r>
      <w:proofErr w:type="spellEnd"/>
      <w:r>
        <w:rPr>
          <w:lang w:eastAsia="ko-KR"/>
        </w:rPr>
        <w:t>.</w:t>
      </w:r>
    </w:p>
    <w:p w14:paraId="40BA4B4C" w14:textId="14C07668" w:rsidR="00B05C90" w:rsidRPr="00592976" w:rsidRDefault="00D125EA" w:rsidP="00B05C90">
      <w:pPr>
        <w:pStyle w:val="RAN4observation0"/>
      </w:pPr>
      <w:r>
        <w:t xml:space="preserve">Selecting </w:t>
      </w:r>
      <w:r w:rsidR="000C6F84" w:rsidRPr="000C6F84">
        <w:t>only one factor of crosstalk factor each for rank 1+1 and rank 2+2 scenarios</w:t>
      </w:r>
      <w:r w:rsidR="00F741BD">
        <w:t xml:space="preserve"> </w:t>
      </w:r>
      <w:r>
        <w:t xml:space="preserve">for </w:t>
      </w:r>
      <w:proofErr w:type="spellStart"/>
      <w:r w:rsidR="00F741BD">
        <w:t>sDCI</w:t>
      </w:r>
      <w:proofErr w:type="spellEnd"/>
      <w:r w:rsidR="00A92F9D">
        <w:t xml:space="preserve"> should be sufficient</w:t>
      </w:r>
      <w:r w:rsidR="000C6F84" w:rsidRPr="000C6F84">
        <w:t>.</w:t>
      </w:r>
    </w:p>
    <w:p w14:paraId="45E76E97" w14:textId="704EE37D" w:rsidR="00B05C90" w:rsidRDefault="00165748" w:rsidP="00B05C90">
      <w:pPr>
        <w:pStyle w:val="RAN4proposal"/>
      </w:pPr>
      <w:r>
        <w:lastRenderedPageBreak/>
        <w:t xml:space="preserve">Use </w:t>
      </w:r>
      <w:r w:rsidRPr="00C0038C">
        <w:t>{MCS17, ρ = -6dB, rank 1+1} and {MCS13, ρ = -12dB, rank 2+2}</w:t>
      </w:r>
      <w:r>
        <w:t xml:space="preserve"> as baseline assumption. </w:t>
      </w:r>
      <w:r w:rsidR="000546B7">
        <w:t>D</w:t>
      </w:r>
      <w:r w:rsidR="00F378A4" w:rsidRPr="00592976">
        <w:t xml:space="preserve">ecide on the final MCS and </w:t>
      </w:r>
      <w:r w:rsidR="00080305" w:rsidRPr="00592976">
        <w:t>crosstalk</w:t>
      </w:r>
      <w:r w:rsidR="00F378A4" w:rsidRPr="00592976">
        <w:t xml:space="preserve"> </w:t>
      </w:r>
      <w:r w:rsidR="00AB2CB4" w:rsidRPr="00592976">
        <w:t>value</w:t>
      </w:r>
      <w:r w:rsidR="00D35DF2">
        <w:t>s</w:t>
      </w:r>
      <w:r w:rsidR="00AB2CB4" w:rsidRPr="00592976">
        <w:t xml:space="preserve"> </w:t>
      </w:r>
      <w:r w:rsidR="00657124">
        <w:t>to</w:t>
      </w:r>
      <w:r w:rsidR="00AB2CB4" w:rsidRPr="00592976">
        <w:t xml:space="preserve"> defin</w:t>
      </w:r>
      <w:r w:rsidR="00657124">
        <w:t>e</w:t>
      </w:r>
      <w:r w:rsidR="00AB2CB4" w:rsidRPr="00592976">
        <w:t xml:space="preserve"> requirements </w:t>
      </w:r>
      <w:r w:rsidR="00D35DF2">
        <w:t xml:space="preserve">for </w:t>
      </w:r>
      <w:r w:rsidR="00D35DF2" w:rsidRPr="00D35DF2">
        <w:t>rank 1+1 and rank 2+2 scenarios</w:t>
      </w:r>
      <w:r w:rsidR="0019785B">
        <w:t xml:space="preserve"> (</w:t>
      </w:r>
      <w:proofErr w:type="spellStart"/>
      <w:r w:rsidR="0019785B">
        <w:t>sDCI</w:t>
      </w:r>
      <w:proofErr w:type="spellEnd"/>
      <w:r w:rsidR="0019785B">
        <w:t>)</w:t>
      </w:r>
      <w:r w:rsidR="00D35DF2" w:rsidRPr="00D35DF2">
        <w:t xml:space="preserve"> </w:t>
      </w:r>
      <w:r w:rsidR="00AD2325">
        <w:t>after simulation alignment</w:t>
      </w:r>
      <w:r w:rsidR="007A0ECF" w:rsidRPr="00592976">
        <w:t>.</w:t>
      </w:r>
    </w:p>
    <w:p w14:paraId="68E8BC9A" w14:textId="77777777" w:rsidR="00B84360" w:rsidRPr="00592976" w:rsidRDefault="00B84360" w:rsidP="00B05C90"/>
    <w:p w14:paraId="134C2E25" w14:textId="6131E0A6" w:rsidR="00B05C90" w:rsidRDefault="00B05C90" w:rsidP="00B05C90">
      <w:pPr>
        <w:pStyle w:val="RAN4H2"/>
        <w:ind w:left="431" w:hanging="431"/>
        <w:rPr>
          <w:lang w:eastAsia="ko-KR"/>
        </w:rPr>
      </w:pPr>
      <w:r w:rsidRPr="00B05C90">
        <w:rPr>
          <w:lang w:eastAsia="ko-KR"/>
        </w:rPr>
        <w:t xml:space="preserve">MCS and layer selection for </w:t>
      </w:r>
      <w:proofErr w:type="spellStart"/>
      <w:r w:rsidRPr="00B05C90">
        <w:rPr>
          <w:lang w:eastAsia="ko-KR"/>
        </w:rPr>
        <w:t>mDCI</w:t>
      </w:r>
      <w:proofErr w:type="spellEnd"/>
      <w:r w:rsidRPr="00B05C90">
        <w:rPr>
          <w:lang w:eastAsia="ko-KR"/>
        </w:rPr>
        <w:t>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B05C90" w14:paraId="644C71F6" w14:textId="77777777" w:rsidTr="00B05C90">
        <w:tc>
          <w:tcPr>
            <w:tcW w:w="9072" w:type="dxa"/>
          </w:tcPr>
          <w:p w14:paraId="56CE4683" w14:textId="77777777" w:rsidR="00B05C90" w:rsidRDefault="00B05C90" w:rsidP="00B05C90">
            <w:pPr>
              <w:rPr>
                <w:b/>
                <w:u w:val="single"/>
              </w:rPr>
            </w:pPr>
            <w:r w:rsidRPr="0048606A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48606A">
              <w:rPr>
                <w:b/>
                <w:u w:val="single"/>
                <w:lang w:eastAsia="ko-KR"/>
              </w:rPr>
              <w:t>-1-</w:t>
            </w:r>
            <w:r>
              <w:rPr>
                <w:b/>
                <w:u w:val="single"/>
                <w:lang w:eastAsia="ko-KR"/>
              </w:rPr>
              <w:t>12</w:t>
            </w:r>
            <w:r w:rsidRPr="0048606A">
              <w:rPr>
                <w:b/>
                <w:u w:val="single"/>
                <w:lang w:eastAsia="ko-KR"/>
              </w:rPr>
              <w:t xml:space="preserve">: </w:t>
            </w:r>
            <w:r w:rsidRPr="00CE23E7">
              <w:rPr>
                <w:b/>
                <w:u w:val="single"/>
                <w:lang w:eastAsia="ko-KR"/>
              </w:rPr>
              <w:t xml:space="preserve">MCS and layer selection for </w:t>
            </w:r>
            <w:proofErr w:type="spellStart"/>
            <w:r>
              <w:rPr>
                <w:b/>
                <w:u w:val="single"/>
                <w:lang w:eastAsia="ko-KR"/>
              </w:rPr>
              <w:t>m</w:t>
            </w:r>
            <w:r w:rsidRPr="00CE23E7">
              <w:rPr>
                <w:b/>
                <w:u w:val="single"/>
                <w:lang w:eastAsia="ko-KR"/>
              </w:rPr>
              <w:t>DCI</w:t>
            </w:r>
            <w:proofErr w:type="spellEnd"/>
            <w:r w:rsidRPr="0048606A">
              <w:rPr>
                <w:b/>
                <w:u w:val="single"/>
              </w:rPr>
              <w:t>.</w:t>
            </w:r>
          </w:p>
          <w:p w14:paraId="4273FE09" w14:textId="77777777" w:rsidR="00B05C90" w:rsidRPr="0048606A" w:rsidRDefault="00B05C90" w:rsidP="00B05C90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76E56F11" w14:textId="77777777" w:rsidR="00B05C90" w:rsidRDefault="00B05C90" w:rsidP="00B05C90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5AE2CA2C" w14:textId="77777777" w:rsidR="00B05C90" w:rsidRDefault="00B05C90" w:rsidP="00B05C90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="SimSun"/>
                <w:lang w:eastAsia="en-GB"/>
              </w:rPr>
              <w:t xml:space="preserve">Option 1: </w:t>
            </w:r>
            <w:r w:rsidRPr="003D4F04">
              <w:t xml:space="preserve">Select {MCS17, ρ = -6dB, rank 1+1} and/or {MCS13, ρ = -12dB, rank 2+2} for </w:t>
            </w:r>
            <w:proofErr w:type="spellStart"/>
            <w:r w:rsidRPr="003D4F04">
              <w:t>mDCI</w:t>
            </w:r>
            <w:proofErr w:type="spellEnd"/>
            <w:r w:rsidRPr="003D4F04">
              <w:t xml:space="preserve"> </w:t>
            </w:r>
            <w:proofErr w:type="gramStart"/>
            <w:r w:rsidRPr="003D4F04">
              <w:t>fully-overlapping</w:t>
            </w:r>
            <w:proofErr w:type="gramEnd"/>
            <w:r w:rsidRPr="003D4F04">
              <w:t xml:space="preserve"> cases</w:t>
            </w:r>
          </w:p>
          <w:p w14:paraId="4972E282" w14:textId="77777777" w:rsidR="00B05C90" w:rsidRDefault="00B05C90" w:rsidP="00B05C90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>
              <w:t>Other options are not precluded.</w:t>
            </w:r>
          </w:p>
          <w:p w14:paraId="7B5E1B5B" w14:textId="77777777" w:rsidR="00B05C90" w:rsidRDefault="00B05C90" w:rsidP="00B05C90">
            <w:pPr>
              <w:rPr>
                <w:lang w:eastAsia="ko-KR"/>
              </w:rPr>
            </w:pPr>
          </w:p>
        </w:tc>
      </w:tr>
    </w:tbl>
    <w:p w14:paraId="05870A96" w14:textId="77777777" w:rsidR="00B05C90" w:rsidRDefault="00B05C90" w:rsidP="00B05C90">
      <w:pPr>
        <w:rPr>
          <w:lang w:eastAsia="ko-KR"/>
        </w:rPr>
      </w:pPr>
    </w:p>
    <w:p w14:paraId="12CE42A6" w14:textId="71BB1AB4" w:rsidR="000C6F84" w:rsidRDefault="000C6F84" w:rsidP="000C6F84">
      <w:pPr>
        <w:rPr>
          <w:lang w:eastAsia="ko-KR"/>
        </w:rPr>
      </w:pPr>
      <w:r>
        <w:rPr>
          <w:lang w:eastAsia="ko-KR"/>
        </w:rPr>
        <w:t>We are fine with selecting only one factor of crosstalk factor each for rank 1+1 and rank 2+2 scenarios</w:t>
      </w:r>
      <w:r w:rsidR="00165748">
        <w:rPr>
          <w:lang w:eastAsia="ko-KR"/>
        </w:rPr>
        <w:t xml:space="preserve"> for </w:t>
      </w:r>
      <w:proofErr w:type="spellStart"/>
      <w:r w:rsidR="00165748">
        <w:rPr>
          <w:lang w:eastAsia="ko-KR"/>
        </w:rPr>
        <w:t>mDCI</w:t>
      </w:r>
      <w:proofErr w:type="spellEnd"/>
      <w:r>
        <w:rPr>
          <w:lang w:eastAsia="ko-KR"/>
        </w:rPr>
        <w:t>.</w:t>
      </w:r>
    </w:p>
    <w:p w14:paraId="0DDF9E31" w14:textId="4DC372B9" w:rsidR="000C6F84" w:rsidRPr="00C40B80" w:rsidRDefault="000C6F84" w:rsidP="000C6F84">
      <w:pPr>
        <w:pStyle w:val="RAN4observation0"/>
      </w:pPr>
      <w:r w:rsidRPr="000C6F84">
        <w:t>We are fine with selecting only one crosstalk factor each for rank 1+1 and rank 2+2 scenarios</w:t>
      </w:r>
      <w:r w:rsidR="00F741BD">
        <w:t xml:space="preserve"> </w:t>
      </w:r>
      <w:r w:rsidR="006E6DBF">
        <w:t>(</w:t>
      </w:r>
      <w:proofErr w:type="spellStart"/>
      <w:r w:rsidR="006E6DBF">
        <w:t>mDCI</w:t>
      </w:r>
      <w:proofErr w:type="spellEnd"/>
      <w:r w:rsidR="006E6DBF">
        <w:t>)</w:t>
      </w:r>
      <w:r w:rsidRPr="000C6F84">
        <w:t>. However, the most suitable crosstalk factor (ρ) and the MCS for each scenario must be based on the simulation results.</w:t>
      </w:r>
    </w:p>
    <w:p w14:paraId="56C48701" w14:textId="535F4F5C" w:rsidR="000C6F84" w:rsidRDefault="00165748" w:rsidP="000C6F84">
      <w:pPr>
        <w:pStyle w:val="RAN4proposal"/>
      </w:pPr>
      <w:r>
        <w:t xml:space="preserve">Use </w:t>
      </w:r>
      <w:r w:rsidRPr="00C0038C">
        <w:t>{MCS17, ρ = -6dB, rank 1+1} and {MCS13, ρ = -12dB, rank 2+2}</w:t>
      </w:r>
      <w:r>
        <w:t xml:space="preserve"> as baseline assumption. D</w:t>
      </w:r>
      <w:r w:rsidR="000C6F84" w:rsidRPr="00C40B80">
        <w:t>ecide on the final MCS and crosstalk value</w:t>
      </w:r>
      <w:r w:rsidR="000C6F84">
        <w:t>s</w:t>
      </w:r>
      <w:r w:rsidR="000C6F84" w:rsidRPr="00C40B80">
        <w:t xml:space="preserve"> </w:t>
      </w:r>
      <w:r w:rsidR="000C6F84">
        <w:t>to</w:t>
      </w:r>
      <w:r w:rsidR="000C6F84" w:rsidRPr="00C40B80">
        <w:t xml:space="preserve"> defin</w:t>
      </w:r>
      <w:r w:rsidR="000C6F84">
        <w:t>e</w:t>
      </w:r>
      <w:r w:rsidR="000C6F84" w:rsidRPr="00C40B80">
        <w:t xml:space="preserve"> requirements </w:t>
      </w:r>
      <w:r w:rsidR="000C6F84">
        <w:t xml:space="preserve">for </w:t>
      </w:r>
      <w:r w:rsidR="000C6F84" w:rsidRPr="00D35DF2">
        <w:t>rank 1+1 and rank 2+2 scenarios</w:t>
      </w:r>
      <w:r w:rsidR="00E56AD8">
        <w:t xml:space="preserve"> (</w:t>
      </w:r>
      <w:proofErr w:type="spellStart"/>
      <w:r w:rsidR="00E56AD8">
        <w:t>mDCI</w:t>
      </w:r>
      <w:proofErr w:type="spellEnd"/>
      <w:r w:rsidR="00E56AD8">
        <w:t>)</w:t>
      </w:r>
      <w:r w:rsidR="000C6F84" w:rsidRPr="00D35DF2">
        <w:t xml:space="preserve"> </w:t>
      </w:r>
      <w:r w:rsidR="00537A6B">
        <w:t>after simulation alignment</w:t>
      </w:r>
      <w:r w:rsidR="000C6F84" w:rsidRPr="00C40B80">
        <w:t>.</w:t>
      </w:r>
    </w:p>
    <w:p w14:paraId="14AD06EA" w14:textId="77777777" w:rsidR="00B84360" w:rsidRPr="00A318BA" w:rsidRDefault="00B84360" w:rsidP="008064F1"/>
    <w:p w14:paraId="20BC4E1A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56C2D107" w14:textId="5AF79EC2" w:rsidR="007C5971" w:rsidRPr="008C39F7" w:rsidRDefault="00F206D8" w:rsidP="005C23A4">
      <w:r w:rsidRPr="00F206D8">
        <w:t>This paper presents Nokia's view on the open issues with relation definition of PDSCH requirements for MultiRx Demodulation performance.</w:t>
      </w:r>
    </w:p>
    <w:p w14:paraId="149E5A07" w14:textId="77777777" w:rsidR="00D44719" w:rsidRPr="008C39F7" w:rsidRDefault="00D44719" w:rsidP="005C23A4"/>
    <w:p w14:paraId="0AD9E5F8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10394761" w14:textId="4DA6208A" w:rsidR="00847264" w:rsidRDefault="00847264" w:rsidP="008C39F7">
      <w:bookmarkStart w:id="7" w:name="_Toc116995849"/>
    </w:p>
    <w:p w14:paraId="4BF71A56" w14:textId="27648216" w:rsidR="00683F65" w:rsidRPr="00592976" w:rsidRDefault="00002415" w:rsidP="008C39F7">
      <w:pPr>
        <w:rPr>
          <w:b/>
          <w:u w:val="single"/>
        </w:rPr>
      </w:pPr>
      <w:r w:rsidRPr="00592976">
        <w:rPr>
          <w:b/>
          <w:u w:val="single"/>
        </w:rPr>
        <w:t>Channel model</w:t>
      </w:r>
    </w:p>
    <w:p w14:paraId="73E6948A" w14:textId="77777777" w:rsidR="00202C76" w:rsidRPr="00AF5866" w:rsidRDefault="00202C76" w:rsidP="00202C76">
      <w:pPr>
        <w:pStyle w:val="RAN4Observation"/>
        <w:numPr>
          <w:ilvl w:val="0"/>
          <w:numId w:val="11"/>
        </w:numPr>
      </w:pPr>
      <w:r>
        <w:t>S</w:t>
      </w:r>
      <w:r w:rsidRPr="00AF5866">
        <w:t>imulation alignment can be done using the agreed channel model (TDLA30-75). High doppler is less important for MultiRx scenarios</w:t>
      </w:r>
      <w:r>
        <w:t>.</w:t>
      </w:r>
    </w:p>
    <w:p w14:paraId="6FDD715C" w14:textId="77777777" w:rsidR="00202C76" w:rsidRPr="00AF5866" w:rsidRDefault="00202C76" w:rsidP="00202C76">
      <w:pPr>
        <w:pStyle w:val="RAN4proposal"/>
        <w:numPr>
          <w:ilvl w:val="0"/>
          <w:numId w:val="8"/>
        </w:numPr>
      </w:pPr>
      <w:r>
        <w:t xml:space="preserve">Use </w:t>
      </w:r>
      <w:r w:rsidRPr="00202C76">
        <w:rPr>
          <w:color w:val="000000" w:themeColor="text1"/>
        </w:rPr>
        <w:t>TDLA30-75 for 100 MHz/120 kHz</w:t>
      </w:r>
      <w:r w:rsidRPr="00AF5866" w:rsidDel="00A34965">
        <w:t xml:space="preserve"> </w:t>
      </w:r>
      <w:r>
        <w:t>as baseline for requirement definition.</w:t>
      </w:r>
    </w:p>
    <w:p w14:paraId="227B6BE2" w14:textId="77777777" w:rsidR="003645F8" w:rsidRDefault="003645F8" w:rsidP="008C39F7"/>
    <w:p w14:paraId="47B0099B" w14:textId="3E376089" w:rsidR="003645F8" w:rsidRPr="00592976" w:rsidRDefault="003645F8" w:rsidP="008C39F7">
      <w:pPr>
        <w:rPr>
          <w:b/>
          <w:u w:val="single"/>
        </w:rPr>
      </w:pPr>
      <w:r w:rsidRPr="00592976">
        <w:rPr>
          <w:b/>
          <w:u w:val="single"/>
        </w:rPr>
        <w:t xml:space="preserve">PTRS Port </w:t>
      </w:r>
      <w:r w:rsidR="00F43D51">
        <w:rPr>
          <w:b/>
          <w:u w:val="single"/>
        </w:rPr>
        <w:t xml:space="preserve">allocation </w:t>
      </w:r>
      <w:r w:rsidR="004C52D3" w:rsidRPr="00592976">
        <w:rPr>
          <w:b/>
          <w:u w:val="single"/>
        </w:rPr>
        <w:t xml:space="preserve">for </w:t>
      </w:r>
      <w:proofErr w:type="spellStart"/>
      <w:r w:rsidR="004C52D3" w:rsidRPr="00592976">
        <w:rPr>
          <w:b/>
          <w:u w:val="single"/>
        </w:rPr>
        <w:t>sDCI</w:t>
      </w:r>
      <w:proofErr w:type="spellEnd"/>
      <w:r w:rsidR="002A318F" w:rsidRPr="00592976">
        <w:rPr>
          <w:b/>
          <w:u w:val="single"/>
        </w:rPr>
        <w:t xml:space="preserve"> schemes</w:t>
      </w:r>
    </w:p>
    <w:p w14:paraId="190BE157" w14:textId="77777777" w:rsidR="00DD0744" w:rsidRPr="00B474B0" w:rsidRDefault="00DD0744" w:rsidP="00DD0744">
      <w:pPr>
        <w:pStyle w:val="RAN4observation0"/>
      </w:pPr>
      <w:r w:rsidRPr="00B474B0">
        <w:t xml:space="preserve">It cannot be assumed that each TRP will be received with the same phase difference, hence there is likely a need for transmitting PT-RS on each TRP. However, the UE support of two PT-RS ports for </w:t>
      </w:r>
      <w:proofErr w:type="spellStart"/>
      <w:r w:rsidRPr="00B474B0">
        <w:t>sDCI</w:t>
      </w:r>
      <w:proofErr w:type="spellEnd"/>
      <w:r w:rsidRPr="00B474B0">
        <w:t xml:space="preserve"> is optional.</w:t>
      </w:r>
    </w:p>
    <w:p w14:paraId="77D08385" w14:textId="77777777" w:rsidR="00544DF3" w:rsidRDefault="00544DF3" w:rsidP="00544DF3">
      <w:pPr>
        <w:pStyle w:val="RAN4observation0"/>
      </w:pPr>
      <w:r>
        <w:t>We are fine with defining t</w:t>
      </w:r>
      <w:r w:rsidRPr="00ED7E2B">
        <w:t>est applicab</w:t>
      </w:r>
      <w:r>
        <w:t>ility</w:t>
      </w:r>
      <w:r w:rsidRPr="00ED7E2B">
        <w:t xml:space="preserve"> rules based on UE capability</w:t>
      </w:r>
      <w:r>
        <w:t>.</w:t>
      </w:r>
    </w:p>
    <w:p w14:paraId="15527902" w14:textId="77777777" w:rsidR="00544DF3" w:rsidRDefault="00544DF3" w:rsidP="00544DF3">
      <w:pPr>
        <w:pStyle w:val="RAN4proposal"/>
      </w:pPr>
      <w:r>
        <w:t>I</w:t>
      </w:r>
      <w:r w:rsidRPr="00B205A7">
        <w:t xml:space="preserve">ntroduce requirements for both cases if feasible and decide on the suitable parameters for each case based on </w:t>
      </w:r>
      <w:r>
        <w:t>simulation results.</w:t>
      </w:r>
    </w:p>
    <w:p w14:paraId="1B3FB0A1" w14:textId="77777777" w:rsidR="002A318F" w:rsidRDefault="002A318F" w:rsidP="008C39F7"/>
    <w:p w14:paraId="03B3997E" w14:textId="16464090" w:rsidR="002A318F" w:rsidRPr="00592976" w:rsidRDefault="00933F00" w:rsidP="008C39F7">
      <w:pPr>
        <w:rPr>
          <w:b/>
          <w:u w:val="single"/>
        </w:rPr>
      </w:pPr>
      <w:r w:rsidRPr="00592976">
        <w:rPr>
          <w:b/>
          <w:u w:val="single"/>
        </w:rPr>
        <w:t>Time/frequency offset between TRPs</w:t>
      </w:r>
    </w:p>
    <w:p w14:paraId="6934B5B8" w14:textId="7E82994F" w:rsidR="002A1E82" w:rsidRPr="00274EC5" w:rsidRDefault="002A1E82" w:rsidP="002A1E82">
      <w:pPr>
        <w:pStyle w:val="RAN4observation0"/>
        <w:rPr>
          <w:lang w:eastAsia="zh-CN"/>
        </w:rPr>
      </w:pPr>
      <w:r>
        <w:rPr>
          <w:lang w:eastAsia="zh-CN"/>
        </w:rPr>
        <w:lastRenderedPageBreak/>
        <w:t xml:space="preserve">We are fine to continue with the agreed configurations from RAN4#108 with </w:t>
      </w:r>
      <w:r w:rsidR="004973EF">
        <w:rPr>
          <w:lang w:eastAsia="zh-CN"/>
        </w:rPr>
        <w:t>respect</w:t>
      </w:r>
      <w:r>
        <w:rPr>
          <w:lang w:eastAsia="zh-CN"/>
        </w:rPr>
        <w:t xml:space="preserve"> to </w:t>
      </w:r>
      <w:r w:rsidR="004973EF">
        <w:rPr>
          <w:lang w:eastAsia="zh-CN"/>
        </w:rPr>
        <w:t xml:space="preserve">the </w:t>
      </w:r>
      <w:r>
        <w:rPr>
          <w:lang w:eastAsia="zh-CN"/>
        </w:rPr>
        <w:t xml:space="preserve">time/frequency offset between TRPs. If companies contribute results with time/frequency offset of (0.25us, 600Hz) for </w:t>
      </w:r>
      <w:proofErr w:type="spellStart"/>
      <w:r>
        <w:rPr>
          <w:lang w:eastAsia="zh-CN"/>
        </w:rPr>
        <w:t>mDCI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fully-overlapping</w:t>
      </w:r>
      <w:proofErr w:type="gramEnd"/>
      <w:r>
        <w:rPr>
          <w:lang w:eastAsia="zh-CN"/>
        </w:rPr>
        <w:t xml:space="preserve"> scenario</w:t>
      </w:r>
      <w:r w:rsidR="008968A2">
        <w:rPr>
          <w:lang w:eastAsia="zh-CN"/>
        </w:rPr>
        <w:t>,</w:t>
      </w:r>
      <w:r>
        <w:rPr>
          <w:lang w:eastAsia="zh-CN"/>
        </w:rPr>
        <w:t xml:space="preserve"> we are open to discuss including the case of (0.25us, 600Hz) for </w:t>
      </w:r>
      <w:proofErr w:type="spellStart"/>
      <w:r>
        <w:rPr>
          <w:lang w:eastAsia="zh-CN"/>
        </w:rPr>
        <w:t>mDCI</w:t>
      </w:r>
      <w:proofErr w:type="spellEnd"/>
      <w:r>
        <w:rPr>
          <w:lang w:eastAsia="zh-CN"/>
        </w:rPr>
        <w:t xml:space="preserve"> fully-overlapping scenario.</w:t>
      </w:r>
    </w:p>
    <w:p w14:paraId="38D6E9DD" w14:textId="77777777" w:rsidR="00AE31D7" w:rsidRDefault="00AE31D7" w:rsidP="008C39F7"/>
    <w:p w14:paraId="4B77CEEA" w14:textId="10DBEF1E" w:rsidR="00AE31D7" w:rsidRPr="00592976" w:rsidRDefault="007E433D" w:rsidP="008C39F7">
      <w:pPr>
        <w:rPr>
          <w:b/>
          <w:u w:val="single"/>
        </w:rPr>
      </w:pPr>
      <w:r w:rsidRPr="00592976">
        <w:rPr>
          <w:b/>
          <w:u w:val="single"/>
        </w:rPr>
        <w:t>Test cases and simulation parameters</w:t>
      </w:r>
    </w:p>
    <w:p w14:paraId="7B46A10A" w14:textId="77777777" w:rsidR="00C66AF5" w:rsidRPr="00923EAF" w:rsidRDefault="00C66AF5" w:rsidP="00C66AF5">
      <w:pPr>
        <w:pStyle w:val="RAN4proposal"/>
      </w:pPr>
      <w:r w:rsidRPr="00923EAF">
        <w:t xml:space="preserve">Use the following simulation parameters for </w:t>
      </w:r>
      <w:proofErr w:type="spellStart"/>
      <w:r w:rsidRPr="00923EAF">
        <w:t>mDCI</w:t>
      </w:r>
      <w:proofErr w:type="spellEnd"/>
      <w:r w:rsidRPr="00923EAF">
        <w:t xml:space="preserve"> fully overlapping:</w:t>
      </w:r>
    </w:p>
    <w:p w14:paraId="5F9CFC62" w14:textId="397475D4" w:rsidR="00C66AF5" w:rsidRDefault="00C66AF5" w:rsidP="00C66AF5">
      <w:pPr>
        <w:pStyle w:val="Caption"/>
        <w:keepNext/>
        <w:rPr>
          <w:rFonts w:ascii="Times New Roman" w:hAnsi="Times New Roman" w:cs="Times New Roman"/>
          <w:b/>
          <w:bCs/>
        </w:rPr>
      </w:pPr>
      <w:r w:rsidRPr="00592976">
        <w:rPr>
          <w:rFonts w:ascii="Times New Roman" w:hAnsi="Times New Roman" w:cs="Times New Roman"/>
          <w:b/>
          <w:bCs/>
        </w:rPr>
        <w:t xml:space="preserve">Table </w:t>
      </w:r>
      <w:r w:rsidRPr="00592976">
        <w:rPr>
          <w:rFonts w:ascii="Times New Roman" w:hAnsi="Times New Roman" w:cs="Times New Roman"/>
          <w:b/>
          <w:bCs/>
        </w:rPr>
        <w:fldChar w:fldCharType="begin"/>
      </w:r>
      <w:r w:rsidRPr="00592976">
        <w:rPr>
          <w:rFonts w:ascii="Times New Roman" w:hAnsi="Times New Roman" w:cs="Times New Roman"/>
          <w:b/>
          <w:bCs/>
        </w:rPr>
        <w:instrText>SEQ Table \* ARABIC</w:instrText>
      </w:r>
      <w:r w:rsidRPr="00592976">
        <w:rPr>
          <w:rFonts w:ascii="Times New Roman" w:hAnsi="Times New Roman" w:cs="Times New Roman"/>
          <w:b/>
          <w:bCs/>
        </w:rPr>
        <w:fldChar w:fldCharType="separate"/>
      </w:r>
      <w:r w:rsidR="003633BB">
        <w:rPr>
          <w:rFonts w:ascii="Times New Roman" w:hAnsi="Times New Roman" w:cs="Times New Roman"/>
          <w:b/>
          <w:bCs/>
          <w:noProof/>
        </w:rPr>
        <w:t>3</w:t>
      </w:r>
      <w:r w:rsidRPr="00592976">
        <w:rPr>
          <w:rFonts w:ascii="Times New Roman" w:hAnsi="Times New Roman" w:cs="Times New Roman"/>
          <w:b/>
          <w:bCs/>
        </w:rPr>
        <w:fldChar w:fldCharType="end"/>
      </w:r>
      <w:r w:rsidRPr="00592976">
        <w:rPr>
          <w:rFonts w:ascii="Times New Roman" w:hAnsi="Times New Roman" w:cs="Times New Roman"/>
          <w:b/>
          <w:bCs/>
          <w:noProof/>
        </w:rPr>
        <w:t>:</w:t>
      </w:r>
      <w:r w:rsidRPr="00592976">
        <w:rPr>
          <w:rFonts w:ascii="Times New Roman" w:hAnsi="Times New Roman" w:cs="Times New Roman"/>
          <w:b/>
          <w:bCs/>
        </w:rPr>
        <w:t xml:space="preserve"> Test parameters for </w:t>
      </w:r>
      <w:proofErr w:type="spellStart"/>
      <w:r w:rsidRPr="00592976">
        <w:rPr>
          <w:rFonts w:ascii="Times New Roman" w:hAnsi="Times New Roman" w:cs="Times New Roman"/>
          <w:b/>
          <w:bCs/>
        </w:rPr>
        <w:t>mDCI</w:t>
      </w:r>
      <w:proofErr w:type="spellEnd"/>
      <w:r w:rsidRPr="00592976">
        <w:rPr>
          <w:rFonts w:ascii="Times New Roman" w:hAnsi="Times New Roman" w:cs="Times New Roman"/>
          <w:b/>
          <w:bCs/>
        </w:rPr>
        <w:t xml:space="preserve"> full-</w:t>
      </w:r>
      <w:proofErr w:type="gramStart"/>
      <w:r w:rsidRPr="00592976">
        <w:rPr>
          <w:rFonts w:ascii="Times New Roman" w:hAnsi="Times New Roman" w:cs="Times New Roman"/>
          <w:b/>
          <w:bCs/>
        </w:rPr>
        <w:t>overlapping</w:t>
      </w:r>
      <w:proofErr w:type="gramEnd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2835"/>
        <w:gridCol w:w="708"/>
        <w:gridCol w:w="1701"/>
        <w:gridCol w:w="1701"/>
      </w:tblGrid>
      <w:tr w:rsidR="00C66AF5" w14:paraId="4A801766" w14:textId="77777777" w:rsidTr="000243AD">
        <w:trPr>
          <w:trHeight w:val="73"/>
        </w:trPr>
        <w:tc>
          <w:tcPr>
            <w:tcW w:w="5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3044" w14:textId="77777777" w:rsidR="00C66AF5" w:rsidRPr="00A53F18" w:rsidRDefault="00C66AF5" w:rsidP="000243AD">
            <w:pPr>
              <w:pStyle w:val="TAH"/>
              <w:rPr>
                <w:rFonts w:ascii="Times New Roman" w:hAnsi="Times New Roman"/>
                <w:sz w:val="20"/>
                <w:lang w:val="x-none" w:eastAsia="sv-SE"/>
              </w:rPr>
            </w:pPr>
            <w:r w:rsidRPr="00A53F18">
              <w:rPr>
                <w:rFonts w:ascii="Times New Roman" w:hAnsi="Times New Roman"/>
                <w:sz w:val="20"/>
                <w:lang w:eastAsia="sv-SE"/>
              </w:rPr>
              <w:t>Parameter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736D" w14:textId="77777777" w:rsidR="00C66AF5" w:rsidRDefault="00C66AF5" w:rsidP="000243AD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Unit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E475" w14:textId="77777777" w:rsidR="00C66AF5" w:rsidRDefault="00C66AF5" w:rsidP="000243AD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Value</w:t>
            </w:r>
          </w:p>
        </w:tc>
      </w:tr>
      <w:tr w:rsidR="00C66AF5" w14:paraId="78CCF41C" w14:textId="77777777" w:rsidTr="000243AD">
        <w:trPr>
          <w:trHeight w:val="73"/>
        </w:trPr>
        <w:tc>
          <w:tcPr>
            <w:tcW w:w="55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750E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5B1F" w14:textId="77777777" w:rsidR="00C66AF5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A794" w14:textId="77777777" w:rsidR="00C66AF5" w:rsidRDefault="00C66AF5" w:rsidP="000243AD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sz w:val="20"/>
                <w:lang w:eastAsia="sv-SE"/>
              </w:rPr>
              <w:t xml:space="preserve"> #1(Note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A126" w14:textId="77777777" w:rsidR="00C66AF5" w:rsidRDefault="00C66AF5" w:rsidP="000243AD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sz w:val="20"/>
                <w:lang w:eastAsia="sv-SE"/>
              </w:rPr>
              <w:t xml:space="preserve"> #2(Note 1)</w:t>
            </w:r>
          </w:p>
        </w:tc>
      </w:tr>
      <w:tr w:rsidR="00C66AF5" w14:paraId="052C3D4E" w14:textId="77777777" w:rsidTr="000243AD">
        <w:trPr>
          <w:trHeight w:val="22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D70C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Transmit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 of SSB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D162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7744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sv-SE"/>
              </w:rPr>
              <w:t xml:space="preserve"> #1</w:t>
            </w:r>
          </w:p>
        </w:tc>
      </w:tr>
      <w:tr w:rsidR="00C66AF5" w14:paraId="27F611B4" w14:textId="77777777" w:rsidTr="000243AD">
        <w:trPr>
          <w:trHeight w:val="220"/>
        </w:trPr>
        <w:tc>
          <w:tcPr>
            <w:tcW w:w="2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8566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PDCCH configuration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460A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TCI state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B902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7797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AB0F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#2</w:t>
            </w:r>
          </w:p>
        </w:tc>
      </w:tr>
      <w:tr w:rsidR="00C66AF5" w14:paraId="1437D0B3" w14:textId="77777777" w:rsidTr="000243AD">
        <w:trPr>
          <w:trHeight w:val="141"/>
        </w:trPr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E329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5B49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CORESETPoolIndex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CC9F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C615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0,1</w:t>
            </w:r>
          </w:p>
        </w:tc>
      </w:tr>
      <w:tr w:rsidR="00C66AF5" w14:paraId="5C4567F9" w14:textId="77777777" w:rsidTr="000243AD">
        <w:trPr>
          <w:trHeight w:val="22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17ED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Duplex 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C215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5115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TDD</w:t>
            </w:r>
          </w:p>
        </w:tc>
      </w:tr>
      <w:tr w:rsidR="00C66AF5" w14:paraId="60F68A79" w14:textId="77777777" w:rsidTr="000243AD">
        <w:trPr>
          <w:trHeight w:val="22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9106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Active DL BWP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7DA6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4DDB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C66AF5" w14:paraId="79D10BB1" w14:textId="77777777" w:rsidTr="000243AD">
        <w:trPr>
          <w:trHeight w:val="22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1B79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PDSCH configuration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D0CB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Mapping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BB83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5A2B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Type A</w:t>
            </w:r>
          </w:p>
        </w:tc>
      </w:tr>
      <w:tr w:rsidR="00C66AF5" w14:paraId="1612EB79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90F7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43C1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k0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E56E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8E25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0</w:t>
            </w:r>
          </w:p>
        </w:tc>
      </w:tr>
      <w:tr w:rsidR="00C66AF5" w14:paraId="00AB2530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461D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B97A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Starting symbol (S)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495F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A95D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C66AF5" w14:paraId="4893FA30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5218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2A46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Length (L)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B6A4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8B0A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Specific to each Reference channel as defined in A.3.2.2</w:t>
            </w:r>
          </w:p>
        </w:tc>
      </w:tr>
      <w:tr w:rsidR="00C66AF5" w14:paraId="46D4AC4B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F181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DB8C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PRB bundling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631A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9CBC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Static</w:t>
            </w:r>
          </w:p>
        </w:tc>
      </w:tr>
      <w:tr w:rsidR="00C66AF5" w14:paraId="0ABDF073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479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FDE1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PRB bundling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9E77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33A4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2</w:t>
            </w:r>
          </w:p>
        </w:tc>
      </w:tr>
      <w:tr w:rsidR="00C66AF5" w14:paraId="1D43F606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2566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87AF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Resource allocation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FEF2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507F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Type 1</w:t>
            </w:r>
          </w:p>
        </w:tc>
      </w:tr>
      <w:tr w:rsidR="00C66AF5" w14:paraId="1274AE67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0E82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7243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RBG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306E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DFB9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Config2</w:t>
            </w:r>
          </w:p>
        </w:tc>
      </w:tr>
      <w:tr w:rsidR="00C66AF5" w14:paraId="03769EB6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5201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A6C4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ja-JP"/>
              </w:rPr>
              <w:t>VRB-to-PRB mapping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5BBC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0D6A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Non-interleaved</w:t>
            </w:r>
          </w:p>
        </w:tc>
      </w:tr>
      <w:tr w:rsidR="00C66AF5" w14:paraId="6B5FE3E7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61B0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9846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ja-JP"/>
              </w:rPr>
              <w:t xml:space="preserve">VRB-to-PRB mapping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ja-JP"/>
              </w:rPr>
              <w:t>interleaver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ja-JP"/>
              </w:rPr>
              <w:t xml:space="preserve"> bundle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684E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5EFE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N/A</w:t>
            </w:r>
          </w:p>
        </w:tc>
      </w:tr>
      <w:tr w:rsidR="00C66AF5" w14:paraId="08435E22" w14:textId="77777777" w:rsidTr="000243AD">
        <w:trPr>
          <w:trHeight w:val="22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0682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PDSCH DMRS configuration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9128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Antenna port indexes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5C8A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C5AA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{1000,1001}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048D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{1002,1003}</w:t>
            </w:r>
          </w:p>
        </w:tc>
      </w:tr>
      <w:tr w:rsidR="00C66AF5" w14:paraId="6C3111AE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E7B7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1525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TCI state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1917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4985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TCI State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35B4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TCI State #2</w:t>
            </w:r>
          </w:p>
        </w:tc>
      </w:tr>
      <w:tr w:rsidR="00C66AF5" w14:paraId="2F2C20CF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3181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EDEB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DMRS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11DC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F551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Type 1</w:t>
            </w:r>
          </w:p>
        </w:tc>
      </w:tr>
      <w:tr w:rsidR="00C66AF5" w14:paraId="4E31A5B2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6CC1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13DB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Number of additional DMRS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C067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1566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C66AF5" w14:paraId="1EF5342E" w14:textId="77777777" w:rsidTr="000243AD">
        <w:trPr>
          <w:trHeight w:val="14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8DFB" w14:textId="77777777" w:rsidR="00C66AF5" w:rsidRPr="00A53F18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BABE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Maximum number of OFDM symbols for DL front loaded DMRS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B55C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55F3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1</w:t>
            </w:r>
          </w:p>
        </w:tc>
      </w:tr>
      <w:tr w:rsidR="00C66AF5" w14:paraId="3F6FC76F" w14:textId="77777777" w:rsidTr="000243AD">
        <w:trPr>
          <w:trHeight w:val="22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8793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Resource allocation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FB73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5DF2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proofErr w:type="gramStart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Full-overlapping</w:t>
            </w:r>
            <w:proofErr w:type="gramEnd"/>
          </w:p>
        </w:tc>
      </w:tr>
      <w:tr w:rsidR="00C66AF5" w14:paraId="6E87B106" w14:textId="77777777" w:rsidTr="000243AD">
        <w:trPr>
          <w:trHeight w:val="22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C1D8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Timing offset of the second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 from the first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511D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us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909D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  <w:r w:rsidRPr="00A53F18">
              <w:rPr>
                <w:rFonts w:ascii="Times New Roman" w:eastAsia="SimSun" w:hAnsi="Times New Roman" w:cs="Times New Roman"/>
                <w:b/>
                <w:sz w:val="20"/>
                <w:szCs w:val="20"/>
                <w:highlight w:val="yellow"/>
                <w:lang w:eastAsia="zh-CN"/>
              </w:rPr>
              <w:t xml:space="preserve">{-0.0625, </w:t>
            </w:r>
            <w:r w:rsidRPr="00A53F18">
              <w:rPr>
                <w:rFonts w:ascii="Times New Roman" w:eastAsia="SimSun" w:hAnsi="Times New Roman" w:cs="Times New Roman"/>
                <w:b/>
                <w:sz w:val="20"/>
                <w:szCs w:val="20"/>
                <w:highlight w:val="yellow"/>
                <w:lang w:eastAsia="ja-JP"/>
              </w:rPr>
              <w:t>0.25}</w:t>
            </w:r>
          </w:p>
        </w:tc>
      </w:tr>
      <w:tr w:rsidR="00C66AF5" w14:paraId="0E878477" w14:textId="77777777" w:rsidTr="000243AD">
        <w:trPr>
          <w:trHeight w:val="220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12C9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Frequency offset of the second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 from the first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A087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Hz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5061" w14:textId="77777777" w:rsidR="00C66AF5" w:rsidRPr="00A53F18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  <w:r w:rsidRPr="00A53F18">
              <w:rPr>
                <w:rFonts w:ascii="Times New Roman" w:eastAsia="SimSun" w:hAnsi="Times New Roman" w:cs="Times New Roman"/>
                <w:b/>
                <w:sz w:val="20"/>
                <w:szCs w:val="20"/>
                <w:highlight w:val="yellow"/>
                <w:lang w:eastAsia="ja-JP"/>
              </w:rPr>
              <w:t>{0, 600}</w:t>
            </w:r>
          </w:p>
        </w:tc>
      </w:tr>
      <w:tr w:rsidR="00C66AF5" w14:paraId="4A7C5B94" w14:textId="77777777" w:rsidTr="000243AD">
        <w:trPr>
          <w:trHeight w:val="898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79EE" w14:textId="77777777" w:rsidR="00C66AF5" w:rsidRPr="00A53F18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>Precoding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A235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CA1C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ascii="Times New Roman" w:hAnsi="Times New Roman"/>
                <w:b/>
                <w:sz w:val="20"/>
                <w:lang w:eastAsia="zh-CN"/>
              </w:rPr>
              <w:t>TRxPs</w:t>
            </w:r>
            <w:proofErr w:type="spellEnd"/>
            <w:r>
              <w:rPr>
                <w:rFonts w:ascii="Times New Roman" w:hAnsi="Times New Roman"/>
                <w:b/>
                <w:sz w:val="20"/>
                <w:lang w:eastAsia="zh-CN"/>
              </w:rPr>
              <w:t>, random per slot with PRB bundling granularity.</w:t>
            </w:r>
          </w:p>
        </w:tc>
      </w:tr>
      <w:tr w:rsidR="00C66AF5" w14:paraId="5A526320" w14:textId="77777777" w:rsidTr="000243AD">
        <w:trPr>
          <w:trHeight w:val="441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1A94" w14:textId="77777777" w:rsidR="00C66AF5" w:rsidRPr="00A53F18" w:rsidRDefault="00C66AF5" w:rsidP="000243AD">
            <w:pPr>
              <w:pStyle w:val="TAN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Note 1:</w:t>
            </w: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 xml:space="preserve"> </w:t>
            </w:r>
            <w:r w:rsidRPr="00A53F18">
              <w:rPr>
                <w:rFonts w:ascii="Times New Roman" w:hAnsi="Times New Roman"/>
                <w:b/>
                <w:sz w:val="20"/>
                <w:lang w:eastAsia="sv-SE"/>
              </w:rPr>
              <w:tab/>
            </w:r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 xml:space="preserve">PDSCH transmission is done from both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TRxPs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 xml:space="preserve">. Transmission from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 xml:space="preserve"> #1 uses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CORESETPoolIndex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 xml:space="preserve"> 0 and transmission from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 xml:space="preserve"> #2 uses </w:t>
            </w:r>
            <w:proofErr w:type="spellStart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>CORESETPoolIndex</w:t>
            </w:r>
            <w:proofErr w:type="spellEnd"/>
            <w:r w:rsidRPr="00A53F18">
              <w:rPr>
                <w:rFonts w:ascii="Times New Roman" w:hAnsi="Times New Roman"/>
                <w:b/>
                <w:sz w:val="20"/>
                <w:lang w:eastAsia="zh-CN"/>
              </w:rPr>
              <w:t xml:space="preserve"> 1</w:t>
            </w:r>
          </w:p>
        </w:tc>
      </w:tr>
    </w:tbl>
    <w:p w14:paraId="5A82E3F0" w14:textId="77777777" w:rsidR="006A4A4C" w:rsidRDefault="006A4A4C" w:rsidP="008C39F7"/>
    <w:p w14:paraId="398FF714" w14:textId="77777777" w:rsidR="00C66AF5" w:rsidRPr="00923EAF" w:rsidRDefault="00C66AF5" w:rsidP="00C66AF5">
      <w:pPr>
        <w:pStyle w:val="RAN4proposal"/>
      </w:pPr>
      <w:r w:rsidRPr="00923EAF">
        <w:t xml:space="preserve">Use the following simulation parameters for </w:t>
      </w:r>
      <w:proofErr w:type="spellStart"/>
      <w:r w:rsidRPr="00923EAF">
        <w:t>mDCI</w:t>
      </w:r>
      <w:proofErr w:type="spellEnd"/>
      <w:r w:rsidRPr="00923EAF">
        <w:t xml:space="preserve"> </w:t>
      </w:r>
      <w:r>
        <w:t>non-</w:t>
      </w:r>
      <w:r w:rsidRPr="00923EAF">
        <w:t>overlapping</w:t>
      </w:r>
      <w:r>
        <w:t xml:space="preserve"> scenario</w:t>
      </w:r>
      <w:r w:rsidRPr="00923EAF">
        <w:t>:</w:t>
      </w:r>
    </w:p>
    <w:p w14:paraId="63069A96" w14:textId="6DA8FD5D" w:rsidR="00C66AF5" w:rsidRDefault="00C66AF5" w:rsidP="00C66AF5">
      <w:pPr>
        <w:pStyle w:val="Caption"/>
        <w:keepNext/>
        <w:rPr>
          <w:rFonts w:ascii="Times New Roman" w:hAnsi="Times New Roman" w:cs="Times New Roman"/>
          <w:b/>
          <w:bCs/>
        </w:rPr>
      </w:pPr>
      <w:r w:rsidRPr="00C40B80">
        <w:rPr>
          <w:rFonts w:ascii="Times New Roman" w:hAnsi="Times New Roman" w:cs="Times New Roman"/>
          <w:b/>
          <w:bCs/>
        </w:rPr>
        <w:t xml:space="preserve">Table </w:t>
      </w:r>
      <w:r w:rsidRPr="00C40B80">
        <w:rPr>
          <w:rFonts w:ascii="Times New Roman" w:hAnsi="Times New Roman" w:cs="Times New Roman"/>
          <w:b/>
          <w:bCs/>
        </w:rPr>
        <w:fldChar w:fldCharType="begin"/>
      </w:r>
      <w:r w:rsidRPr="00C40B80">
        <w:rPr>
          <w:rFonts w:ascii="Times New Roman" w:hAnsi="Times New Roman" w:cs="Times New Roman"/>
          <w:b/>
          <w:bCs/>
        </w:rPr>
        <w:instrText>SEQ Table \* ARABIC</w:instrText>
      </w:r>
      <w:r w:rsidRPr="00C40B80">
        <w:rPr>
          <w:rFonts w:ascii="Times New Roman" w:hAnsi="Times New Roman" w:cs="Times New Roman"/>
          <w:b/>
          <w:bCs/>
        </w:rPr>
        <w:fldChar w:fldCharType="separate"/>
      </w:r>
      <w:r w:rsidR="003633BB">
        <w:rPr>
          <w:rFonts w:ascii="Times New Roman" w:hAnsi="Times New Roman" w:cs="Times New Roman"/>
          <w:b/>
          <w:bCs/>
          <w:noProof/>
        </w:rPr>
        <w:t>4</w:t>
      </w:r>
      <w:r w:rsidRPr="00C40B80">
        <w:rPr>
          <w:rFonts w:ascii="Times New Roman" w:hAnsi="Times New Roman" w:cs="Times New Roman"/>
          <w:b/>
          <w:bCs/>
        </w:rPr>
        <w:fldChar w:fldCharType="end"/>
      </w:r>
      <w:r w:rsidRPr="00C40B80">
        <w:rPr>
          <w:rFonts w:ascii="Times New Roman" w:hAnsi="Times New Roman" w:cs="Times New Roman"/>
          <w:b/>
          <w:bCs/>
          <w:noProof/>
        </w:rPr>
        <w:t>:</w:t>
      </w:r>
      <w:r w:rsidRPr="00C40B80">
        <w:rPr>
          <w:rFonts w:ascii="Times New Roman" w:hAnsi="Times New Roman" w:cs="Times New Roman"/>
          <w:b/>
          <w:bCs/>
        </w:rPr>
        <w:t xml:space="preserve"> Test parameters for </w:t>
      </w:r>
      <w:proofErr w:type="spellStart"/>
      <w:r w:rsidRPr="00C40B80">
        <w:rPr>
          <w:rFonts w:ascii="Times New Roman" w:hAnsi="Times New Roman" w:cs="Times New Roman"/>
          <w:b/>
          <w:bCs/>
        </w:rPr>
        <w:t>mDCI</w:t>
      </w:r>
      <w:proofErr w:type="spellEnd"/>
      <w:r w:rsidRPr="00C40B8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non</w:t>
      </w:r>
      <w:r w:rsidRPr="00C40B80">
        <w:rPr>
          <w:rFonts w:ascii="Times New Roman" w:hAnsi="Times New Roman" w:cs="Times New Roman"/>
          <w:b/>
          <w:bCs/>
        </w:rPr>
        <w:t>-overlapping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603"/>
        <w:gridCol w:w="3734"/>
        <w:gridCol w:w="708"/>
        <w:gridCol w:w="1701"/>
        <w:gridCol w:w="1701"/>
      </w:tblGrid>
      <w:tr w:rsidR="00C66AF5" w14:paraId="32DCB30F" w14:textId="77777777" w:rsidTr="000243AD">
        <w:trPr>
          <w:trHeight w:val="73"/>
        </w:trPr>
        <w:tc>
          <w:tcPr>
            <w:tcW w:w="5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4642" w14:textId="77777777" w:rsidR="00C66AF5" w:rsidRPr="00780DBA" w:rsidRDefault="00C66AF5" w:rsidP="000243AD">
            <w:pPr>
              <w:pStyle w:val="TAH"/>
              <w:rPr>
                <w:rFonts w:ascii="Times New Roman" w:hAnsi="Times New Roman"/>
                <w:sz w:val="20"/>
                <w:lang w:val="x-none" w:eastAsia="sv-SE"/>
              </w:rPr>
            </w:pPr>
            <w:r w:rsidRPr="00780DBA">
              <w:rPr>
                <w:rFonts w:ascii="Times New Roman" w:hAnsi="Times New Roman"/>
                <w:sz w:val="20"/>
                <w:lang w:eastAsia="sv-SE"/>
              </w:rPr>
              <w:t>Parameter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1CAE" w14:textId="77777777" w:rsidR="00C66AF5" w:rsidRDefault="00C66AF5" w:rsidP="000243AD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Unit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1CB8" w14:textId="77777777" w:rsidR="00C66AF5" w:rsidRDefault="00C66AF5" w:rsidP="000243AD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r>
              <w:rPr>
                <w:rFonts w:ascii="Times New Roman" w:hAnsi="Times New Roman"/>
                <w:sz w:val="20"/>
                <w:lang w:eastAsia="sv-SE"/>
              </w:rPr>
              <w:t>Value</w:t>
            </w:r>
          </w:p>
        </w:tc>
      </w:tr>
      <w:tr w:rsidR="00C66AF5" w14:paraId="3643D216" w14:textId="77777777" w:rsidTr="000243AD">
        <w:trPr>
          <w:trHeight w:val="73"/>
        </w:trPr>
        <w:tc>
          <w:tcPr>
            <w:tcW w:w="55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15B9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3ACB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3664" w14:textId="77777777" w:rsidR="00C66AF5" w:rsidRPr="00780DBA" w:rsidRDefault="00C66AF5" w:rsidP="000243AD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proofErr w:type="spellStart"/>
            <w:r w:rsidRPr="00780DBA">
              <w:rPr>
                <w:rFonts w:ascii="Times New Roman" w:hAnsi="Times New Roman"/>
                <w:sz w:val="20"/>
                <w:lang w:eastAsia="sv-SE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sz w:val="20"/>
                <w:lang w:eastAsia="sv-SE"/>
              </w:rPr>
              <w:t xml:space="preserve"> #1(Note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8074" w14:textId="77777777" w:rsidR="00C66AF5" w:rsidRDefault="00C66AF5" w:rsidP="000243AD">
            <w:pPr>
              <w:pStyle w:val="TAH"/>
              <w:rPr>
                <w:rFonts w:ascii="Times New Roman" w:hAnsi="Times New Roman"/>
                <w:sz w:val="20"/>
                <w:lang w:eastAsia="sv-SE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sv-SE"/>
              </w:rPr>
              <w:t>TRxP</w:t>
            </w:r>
            <w:proofErr w:type="spellEnd"/>
            <w:r>
              <w:rPr>
                <w:rFonts w:ascii="Times New Roman" w:hAnsi="Times New Roman"/>
                <w:sz w:val="20"/>
                <w:lang w:eastAsia="sv-SE"/>
              </w:rPr>
              <w:t xml:space="preserve"> #2(Note 1)</w:t>
            </w:r>
          </w:p>
        </w:tc>
      </w:tr>
      <w:tr w:rsidR="00C66AF5" w14:paraId="567AF178" w14:textId="77777777" w:rsidTr="000243AD">
        <w:trPr>
          <w:trHeight w:val="1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57B4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Transmit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 of SSB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79B2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6B51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 #1</w:t>
            </w:r>
          </w:p>
        </w:tc>
      </w:tr>
      <w:tr w:rsidR="00C66AF5" w14:paraId="200E369A" w14:textId="77777777" w:rsidTr="000243AD">
        <w:trPr>
          <w:trHeight w:val="175"/>
        </w:trPr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69C7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PDCCH configuration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C153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TCI state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524F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93A5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TCI State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C67B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#2</w:t>
            </w:r>
          </w:p>
        </w:tc>
      </w:tr>
      <w:tr w:rsidR="00C66AF5" w14:paraId="580919F7" w14:textId="77777777" w:rsidTr="000243AD">
        <w:trPr>
          <w:trHeight w:val="140"/>
        </w:trPr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6439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B3FA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CORESETPoolIndex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4C6B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9377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0,1</w:t>
            </w:r>
          </w:p>
        </w:tc>
      </w:tr>
      <w:tr w:rsidR="00C66AF5" w14:paraId="7B8F3073" w14:textId="77777777" w:rsidTr="000243AD">
        <w:trPr>
          <w:trHeight w:val="1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FB7C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lastRenderedPageBreak/>
              <w:t>Duplex 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AD52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0492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TDD</w:t>
            </w:r>
          </w:p>
        </w:tc>
      </w:tr>
      <w:tr w:rsidR="00C66AF5" w14:paraId="7A2E302D" w14:textId="77777777" w:rsidTr="000243AD">
        <w:trPr>
          <w:trHeight w:val="1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9CB2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Active DL BWP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284F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6220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C66AF5" w14:paraId="1FC569AB" w14:textId="77777777" w:rsidTr="000243AD">
        <w:trPr>
          <w:trHeight w:val="161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2449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PDSCH configuration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DAC3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Mapping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474E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345B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Type A</w:t>
            </w:r>
          </w:p>
        </w:tc>
      </w:tr>
      <w:tr w:rsidR="00C66AF5" w14:paraId="6FDCF9C4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7A18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D4AB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k0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77F7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2263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0</w:t>
            </w:r>
          </w:p>
        </w:tc>
      </w:tr>
      <w:tr w:rsidR="00C66AF5" w14:paraId="32B979BE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D130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D105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Starting symbol (S)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513C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28EA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C66AF5" w14:paraId="30A0AF4B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349C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FC32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Length (L)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D47E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DC6CF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Specific to each Reference channel as defined in A.3.2.2</w:t>
            </w:r>
          </w:p>
        </w:tc>
      </w:tr>
      <w:tr w:rsidR="00C66AF5" w14:paraId="19035D68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9DA6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B521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PRB bundling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AC4C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BC5F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Static</w:t>
            </w:r>
          </w:p>
        </w:tc>
      </w:tr>
      <w:tr w:rsidR="00C66AF5" w14:paraId="0A86DA81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30E7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EAC1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PRB bundling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C9F9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49D3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2</w:t>
            </w:r>
          </w:p>
        </w:tc>
      </w:tr>
      <w:tr w:rsidR="00C66AF5" w14:paraId="5221F120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38D6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6FDD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Resource allocation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5085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D2FD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Type 1</w:t>
            </w:r>
          </w:p>
        </w:tc>
      </w:tr>
      <w:tr w:rsidR="00C66AF5" w14:paraId="672D2354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41D2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1663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RBG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D2F7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4971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Config2</w:t>
            </w:r>
          </w:p>
        </w:tc>
      </w:tr>
      <w:tr w:rsidR="00C66AF5" w14:paraId="59940E39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3EF5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16FE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ja-JP"/>
              </w:rPr>
              <w:t>VRB-to-PRB mapping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EDE2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C83F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Non-interleaved</w:t>
            </w:r>
          </w:p>
        </w:tc>
      </w:tr>
      <w:tr w:rsidR="00C66AF5" w14:paraId="7DDBDC99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8BEF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0087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ja-JP"/>
              </w:rPr>
              <w:t xml:space="preserve">VRB-to-PRB mapping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ja-JP"/>
              </w:rPr>
              <w:t>interleaver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ja-JP"/>
              </w:rPr>
              <w:t xml:space="preserve"> bundle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176F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AF60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N/A</w:t>
            </w:r>
          </w:p>
        </w:tc>
      </w:tr>
      <w:tr w:rsidR="00C66AF5" w14:paraId="516C45E7" w14:textId="77777777" w:rsidTr="000243AD">
        <w:trPr>
          <w:trHeight w:val="175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DAFB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PDSCH DMRS configuration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C3B3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Antenna port indexes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6EE2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D188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{1000,1001}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2AF2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{1002,1003}</w:t>
            </w:r>
          </w:p>
        </w:tc>
      </w:tr>
      <w:tr w:rsidR="00C66AF5" w14:paraId="59833CCE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8D67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8421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TCI state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CC6B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E3F6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TCI State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2BF5" w14:textId="77777777" w:rsidR="00C66AF5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sz w:val="20"/>
                <w:lang w:eastAsia="sv-SE"/>
              </w:rPr>
              <w:t>TCI State #2</w:t>
            </w:r>
          </w:p>
        </w:tc>
      </w:tr>
      <w:tr w:rsidR="00C66AF5" w14:paraId="5CDD16C9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8CC5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248D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DMRS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1DE5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D0E1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Type 1</w:t>
            </w:r>
          </w:p>
        </w:tc>
      </w:tr>
      <w:tr w:rsidR="00C66AF5" w14:paraId="67CF187E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0F10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9DD2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Number of additional DMRS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664B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1F65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1</w:t>
            </w:r>
          </w:p>
        </w:tc>
      </w:tr>
      <w:tr w:rsidR="00C66AF5" w14:paraId="09365B88" w14:textId="77777777" w:rsidTr="000243AD">
        <w:trPr>
          <w:trHeight w:val="140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7976" w14:textId="77777777" w:rsidR="00C66AF5" w:rsidRPr="00780DBA" w:rsidRDefault="00C66AF5" w:rsidP="000243AD">
            <w:pPr>
              <w:spacing w:after="0"/>
              <w:rPr>
                <w:b/>
                <w:lang w:val="x-none" w:eastAsia="sv-SE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559E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Maximum number of OFDM symbols for DL front loaded DMRS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7F9D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958F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1</w:t>
            </w:r>
          </w:p>
        </w:tc>
      </w:tr>
      <w:tr w:rsidR="00C66AF5" w14:paraId="62F4394C" w14:textId="77777777" w:rsidTr="000243AD">
        <w:trPr>
          <w:trHeight w:val="1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15F3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Resource allocation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BED5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A3A9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non-overlapping</w:t>
            </w:r>
          </w:p>
        </w:tc>
      </w:tr>
      <w:tr w:rsidR="00C66AF5" w14:paraId="2DAC3940" w14:textId="77777777" w:rsidTr="000243AD">
        <w:trPr>
          <w:trHeight w:val="1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0D92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Timing offset of the second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 from the first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88A3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us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8C96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  <w:r w:rsidRPr="00780DBA">
              <w:rPr>
                <w:rFonts w:ascii="Times New Roman" w:eastAsia="SimSun" w:hAnsi="Times New Roman" w:cs="Times New Roman"/>
                <w:b/>
                <w:sz w:val="20"/>
                <w:szCs w:val="20"/>
                <w:highlight w:val="yellow"/>
                <w:lang w:eastAsia="zh-CN"/>
              </w:rPr>
              <w:t xml:space="preserve">{-0.0625, </w:t>
            </w:r>
            <w:r w:rsidRPr="00780DBA">
              <w:rPr>
                <w:rFonts w:ascii="Times New Roman" w:eastAsia="SimSun" w:hAnsi="Times New Roman" w:cs="Times New Roman"/>
                <w:b/>
                <w:sz w:val="20"/>
                <w:szCs w:val="20"/>
                <w:highlight w:val="yellow"/>
                <w:lang w:eastAsia="ja-JP"/>
              </w:rPr>
              <w:t>0.25}</w:t>
            </w:r>
          </w:p>
        </w:tc>
      </w:tr>
      <w:tr w:rsidR="00C66AF5" w14:paraId="733E1400" w14:textId="77777777" w:rsidTr="000243AD">
        <w:trPr>
          <w:trHeight w:val="175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0F29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Frequency offset of the second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 from the first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TRxP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799A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Hz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DD64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highlight w:val="yellow"/>
                <w:lang w:eastAsia="sv-SE"/>
              </w:rPr>
            </w:pPr>
            <w:r w:rsidRPr="00780DBA">
              <w:rPr>
                <w:rFonts w:ascii="Times New Roman" w:eastAsia="SimSun" w:hAnsi="Times New Roman" w:cs="Times New Roman"/>
                <w:b/>
                <w:sz w:val="20"/>
                <w:szCs w:val="20"/>
                <w:highlight w:val="yellow"/>
                <w:lang w:eastAsia="ja-JP"/>
              </w:rPr>
              <w:t>{0, 600}</w:t>
            </w:r>
          </w:p>
        </w:tc>
      </w:tr>
      <w:tr w:rsidR="00C66AF5" w14:paraId="4A1F1DB7" w14:textId="77777777" w:rsidTr="000243AD">
        <w:trPr>
          <w:trHeight w:val="718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3990" w14:textId="77777777" w:rsidR="00C66AF5" w:rsidRPr="00780DBA" w:rsidRDefault="00C66AF5" w:rsidP="000243AD">
            <w:pPr>
              <w:pStyle w:val="TAL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>Precoding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2301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A119" w14:textId="77777777" w:rsidR="00C66AF5" w:rsidRPr="00780DBA" w:rsidRDefault="00C66AF5" w:rsidP="000243AD">
            <w:pPr>
              <w:pStyle w:val="TAC"/>
              <w:rPr>
                <w:rFonts w:ascii="Times New Roman" w:hAnsi="Times New Roman"/>
                <w:b/>
                <w:sz w:val="20"/>
                <w:lang w:eastAsia="sv-SE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SP Type I, independent precoding generation is applied for both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TRxPs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, random per slot with PRB bundling granularity.</w:t>
            </w:r>
          </w:p>
        </w:tc>
      </w:tr>
      <w:tr w:rsidR="00C66AF5" w14:paraId="3F1B03CD" w14:textId="77777777" w:rsidTr="000243AD">
        <w:trPr>
          <w:trHeight w:val="351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C2F5" w14:textId="77777777" w:rsidR="00C66AF5" w:rsidRPr="00780DBA" w:rsidRDefault="00C66AF5" w:rsidP="000243AD">
            <w:pPr>
              <w:pStyle w:val="TAN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Note 1:</w:t>
            </w: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 xml:space="preserve"> </w:t>
            </w:r>
            <w:r w:rsidRPr="00780DBA">
              <w:rPr>
                <w:rFonts w:ascii="Times New Roman" w:hAnsi="Times New Roman"/>
                <w:b/>
                <w:sz w:val="20"/>
                <w:lang w:eastAsia="sv-SE"/>
              </w:rPr>
              <w:tab/>
            </w:r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PDSCH transmission is done from both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TRxPs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. Transmission from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 #1 uses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CORESETPoolIndex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 0 and transmission from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TRxP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 #2 uses </w:t>
            </w:r>
            <w:proofErr w:type="spellStart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>CORESETPoolIndex</w:t>
            </w:r>
            <w:proofErr w:type="spellEnd"/>
            <w:r w:rsidRPr="00780DBA">
              <w:rPr>
                <w:rFonts w:ascii="Times New Roman" w:hAnsi="Times New Roman"/>
                <w:b/>
                <w:sz w:val="20"/>
                <w:lang w:eastAsia="zh-CN"/>
              </w:rPr>
              <w:t xml:space="preserve"> 1</w:t>
            </w:r>
          </w:p>
        </w:tc>
      </w:tr>
    </w:tbl>
    <w:p w14:paraId="0A6D9E4D" w14:textId="77777777" w:rsidR="00C66AF5" w:rsidRDefault="00C66AF5" w:rsidP="00C66AF5"/>
    <w:p w14:paraId="631E4E65" w14:textId="5D4C1A9C" w:rsidR="006A4A4C" w:rsidRPr="00592976" w:rsidRDefault="009E7282" w:rsidP="008C39F7">
      <w:pPr>
        <w:rPr>
          <w:b/>
          <w:u w:val="single"/>
        </w:rPr>
      </w:pPr>
      <w:r w:rsidRPr="00592976">
        <w:rPr>
          <w:b/>
          <w:u w:val="single"/>
        </w:rPr>
        <w:t xml:space="preserve">Scaling factor for transmitted signal </w:t>
      </w:r>
      <w:r w:rsidR="005B304C" w:rsidRPr="00592976">
        <w:rPr>
          <w:b/>
          <w:u w:val="single"/>
        </w:rPr>
        <w:t>in</w:t>
      </w:r>
      <w:r w:rsidR="00F56CDC">
        <w:rPr>
          <w:b/>
          <w:bCs/>
          <w:u w:val="single"/>
        </w:rPr>
        <w:t xml:space="preserve"> </w:t>
      </w:r>
      <w:proofErr w:type="spellStart"/>
      <w:r w:rsidR="005B304C" w:rsidRPr="00592976">
        <w:rPr>
          <w:b/>
          <w:u w:val="single"/>
        </w:rPr>
        <w:t>mDCI</w:t>
      </w:r>
      <w:proofErr w:type="spellEnd"/>
      <w:r w:rsidR="005B304C" w:rsidRPr="00592976">
        <w:rPr>
          <w:b/>
          <w:u w:val="single"/>
        </w:rPr>
        <w:t xml:space="preserve"> </w:t>
      </w:r>
      <w:proofErr w:type="gramStart"/>
      <w:r w:rsidR="005B304C" w:rsidRPr="00592976">
        <w:rPr>
          <w:b/>
          <w:u w:val="single"/>
        </w:rPr>
        <w:t>fully</w:t>
      </w:r>
      <w:r w:rsidR="006B7DB8" w:rsidRPr="00592976">
        <w:rPr>
          <w:b/>
          <w:u w:val="single"/>
        </w:rPr>
        <w:t>-</w:t>
      </w:r>
      <w:r w:rsidR="005B304C" w:rsidRPr="00592976">
        <w:rPr>
          <w:b/>
          <w:u w:val="single"/>
        </w:rPr>
        <w:t>overlapping</w:t>
      </w:r>
      <w:proofErr w:type="gramEnd"/>
      <w:r w:rsidR="005B304C" w:rsidRPr="00592976">
        <w:rPr>
          <w:b/>
          <w:u w:val="single"/>
        </w:rPr>
        <w:t xml:space="preserve"> case</w:t>
      </w:r>
    </w:p>
    <w:p w14:paraId="0B823630" w14:textId="77777777" w:rsidR="00C66AF5" w:rsidRPr="00592976" w:rsidRDefault="00C66AF5" w:rsidP="00C66AF5">
      <w:pPr>
        <w:pStyle w:val="RAN4observation0"/>
      </w:pPr>
      <w:r>
        <w:t xml:space="preserve">As for </w:t>
      </w:r>
      <w:proofErr w:type="spellStart"/>
      <w:r>
        <w:t>mDCI</w:t>
      </w:r>
      <w:proofErr w:type="spellEnd"/>
      <w:r>
        <w:t xml:space="preserve"> fully overlapping the same time and frequency resources are used, scaling of the power of the TRPs will be required.</w:t>
      </w:r>
    </w:p>
    <w:p w14:paraId="1D658517" w14:textId="77777777" w:rsidR="00C66AF5" w:rsidRPr="00592976" w:rsidRDefault="00C66AF5" w:rsidP="00C66AF5">
      <w:pPr>
        <w:pStyle w:val="RAN4proposal"/>
      </w:pPr>
      <w:r>
        <w:t xml:space="preserve">Requirements definition for </w:t>
      </w:r>
      <w:proofErr w:type="spellStart"/>
      <w:r>
        <w:t>mDCI</w:t>
      </w:r>
      <w:proofErr w:type="spellEnd"/>
      <w:r>
        <w:t xml:space="preserve"> fully overlapping shall be done by </w:t>
      </w:r>
      <w:r w:rsidRPr="00592976">
        <w:t xml:space="preserve">defining the SNR </w:t>
      </w:r>
      <w:r w:rsidRPr="009D5797">
        <w:t xml:space="preserve">as the SNR of </w:t>
      </w:r>
      <w:proofErr w:type="spellStart"/>
      <w:r w:rsidRPr="009D5797">
        <w:t>TRxP</w:t>
      </w:r>
      <w:proofErr w:type="spellEnd"/>
      <w:r w:rsidRPr="009D5797">
        <w:t xml:space="preserve"> #1 and </w:t>
      </w:r>
      <w:proofErr w:type="spellStart"/>
      <w:r w:rsidRPr="009D5797">
        <w:t>TRxP</w:t>
      </w:r>
      <w:proofErr w:type="spellEnd"/>
      <w:r w:rsidRPr="009D5797">
        <w:t xml:space="preserve"> #2 with scaling factor as 1/</w:t>
      </w:r>
      <w:proofErr w:type="gramStart"/>
      <w:r w:rsidRPr="009D5797">
        <w:t>sqrt(</w:t>
      </w:r>
      <w:proofErr w:type="gramEnd"/>
      <w:r w:rsidRPr="009D5797">
        <w:t xml:space="preserve">2) for transmitted signal from each </w:t>
      </w:r>
      <w:proofErr w:type="spellStart"/>
      <w:r w:rsidRPr="009D5797">
        <w:t>TRxP</w:t>
      </w:r>
      <w:proofErr w:type="spellEnd"/>
      <w:r>
        <w:t xml:space="preserve"> (Option 1)</w:t>
      </w:r>
      <w:r w:rsidRPr="009D5797">
        <w:t>.</w:t>
      </w:r>
    </w:p>
    <w:p w14:paraId="0FCE03F8" w14:textId="77777777" w:rsidR="006B7DB8" w:rsidRDefault="006B7DB8" w:rsidP="008C39F7"/>
    <w:p w14:paraId="2CC1B7A5" w14:textId="09B0CD28" w:rsidR="006B7DB8" w:rsidRPr="00592976" w:rsidRDefault="00AD026A" w:rsidP="008C39F7">
      <w:pPr>
        <w:rPr>
          <w:b/>
          <w:u w:val="single"/>
        </w:rPr>
      </w:pPr>
      <w:r w:rsidRPr="00592976">
        <w:rPr>
          <w:b/>
          <w:u w:val="single"/>
        </w:rPr>
        <w:t xml:space="preserve">MCS and layer selection for </w:t>
      </w:r>
      <w:proofErr w:type="spellStart"/>
      <w:r w:rsidR="00F56CDC" w:rsidRPr="00592976">
        <w:rPr>
          <w:b/>
          <w:u w:val="single"/>
        </w:rPr>
        <w:t>sDCI</w:t>
      </w:r>
      <w:proofErr w:type="spellEnd"/>
    </w:p>
    <w:p w14:paraId="551007F1" w14:textId="77777777" w:rsidR="0053639D" w:rsidRPr="00592976" w:rsidRDefault="0053639D" w:rsidP="0053639D">
      <w:pPr>
        <w:pStyle w:val="RAN4observation0"/>
      </w:pPr>
      <w:r>
        <w:t xml:space="preserve">Selecting </w:t>
      </w:r>
      <w:r w:rsidRPr="000C6F84">
        <w:t>only one factor of crosstalk factor each for rank 1+1 and rank 2+2 scenarios</w:t>
      </w:r>
      <w:r>
        <w:t xml:space="preserve"> for </w:t>
      </w:r>
      <w:proofErr w:type="spellStart"/>
      <w:r>
        <w:t>sDCI</w:t>
      </w:r>
      <w:proofErr w:type="spellEnd"/>
      <w:r>
        <w:t xml:space="preserve"> should be sufficient</w:t>
      </w:r>
      <w:r w:rsidRPr="000C6F84">
        <w:t>.</w:t>
      </w:r>
    </w:p>
    <w:p w14:paraId="630D7F9E" w14:textId="77777777" w:rsidR="0053639D" w:rsidRDefault="0053639D" w:rsidP="0053639D">
      <w:pPr>
        <w:pStyle w:val="RAN4proposal"/>
      </w:pPr>
      <w:r>
        <w:t xml:space="preserve">Use </w:t>
      </w:r>
      <w:r w:rsidRPr="00C0038C">
        <w:t>{MCS17, ρ = -6dB, rank 1+1} and {MCS13, ρ = -12dB, rank 2+2}</w:t>
      </w:r>
      <w:r>
        <w:t xml:space="preserve"> as baseline assumption. D</w:t>
      </w:r>
      <w:r w:rsidRPr="00592976">
        <w:t>ecide on the final MCS and crosstalk value</w:t>
      </w:r>
      <w:r>
        <w:t>s</w:t>
      </w:r>
      <w:r w:rsidRPr="00592976">
        <w:t xml:space="preserve"> </w:t>
      </w:r>
      <w:r>
        <w:t>to</w:t>
      </w:r>
      <w:r w:rsidRPr="00592976">
        <w:t xml:space="preserve"> defin</w:t>
      </w:r>
      <w:r>
        <w:t>e</w:t>
      </w:r>
      <w:r w:rsidRPr="00592976">
        <w:t xml:space="preserve"> requirements </w:t>
      </w:r>
      <w:r>
        <w:t xml:space="preserve">for </w:t>
      </w:r>
      <w:r w:rsidRPr="00D35DF2">
        <w:t>rank 1+1 and rank 2+2 scenarios</w:t>
      </w:r>
      <w:r>
        <w:t xml:space="preserve"> (</w:t>
      </w:r>
      <w:proofErr w:type="spellStart"/>
      <w:r>
        <w:t>sDCI</w:t>
      </w:r>
      <w:proofErr w:type="spellEnd"/>
      <w:r>
        <w:t>)</w:t>
      </w:r>
      <w:r w:rsidRPr="00D35DF2">
        <w:t xml:space="preserve"> </w:t>
      </w:r>
      <w:r>
        <w:t>after simulation alignment</w:t>
      </w:r>
      <w:r w:rsidRPr="00592976">
        <w:t>.</w:t>
      </w:r>
    </w:p>
    <w:p w14:paraId="50758C16" w14:textId="77777777" w:rsidR="00F56CDC" w:rsidRDefault="00F56CDC" w:rsidP="008C39F7"/>
    <w:p w14:paraId="03A02C5E" w14:textId="67D3E967" w:rsidR="00F56CDC" w:rsidRPr="00592976" w:rsidRDefault="00F56CDC" w:rsidP="00F56CDC">
      <w:pPr>
        <w:rPr>
          <w:b/>
          <w:u w:val="single"/>
        </w:rPr>
      </w:pPr>
      <w:r w:rsidRPr="00592976">
        <w:rPr>
          <w:b/>
          <w:u w:val="single"/>
        </w:rPr>
        <w:t xml:space="preserve">MCS and layer selection for </w:t>
      </w:r>
      <w:proofErr w:type="spellStart"/>
      <w:r w:rsidRPr="00592976">
        <w:rPr>
          <w:b/>
          <w:u w:val="single"/>
        </w:rPr>
        <w:t>mDCI</w:t>
      </w:r>
      <w:proofErr w:type="spellEnd"/>
    </w:p>
    <w:p w14:paraId="57E0FF8A" w14:textId="77777777" w:rsidR="0053639D" w:rsidRPr="00C40B80" w:rsidRDefault="0053639D" w:rsidP="0053639D">
      <w:pPr>
        <w:pStyle w:val="RAN4observation0"/>
      </w:pPr>
      <w:r w:rsidRPr="000C6F84">
        <w:t>We are fine with selecting only one crosstalk factor each for rank 1+1 and rank 2+2 scenarios</w:t>
      </w:r>
      <w:r>
        <w:t xml:space="preserve"> (</w:t>
      </w:r>
      <w:proofErr w:type="spellStart"/>
      <w:r>
        <w:t>mDCI</w:t>
      </w:r>
      <w:proofErr w:type="spellEnd"/>
      <w:r>
        <w:t>)</w:t>
      </w:r>
      <w:r w:rsidRPr="000C6F84">
        <w:t>. However, the most suitable crosstalk factor (ρ) and the MCS for each scenario must be based on the simulation results.</w:t>
      </w:r>
    </w:p>
    <w:p w14:paraId="6DB8310A" w14:textId="77777777" w:rsidR="0053639D" w:rsidRDefault="0053639D" w:rsidP="0053639D">
      <w:pPr>
        <w:pStyle w:val="RAN4proposal"/>
      </w:pPr>
      <w:r>
        <w:t xml:space="preserve">Use </w:t>
      </w:r>
      <w:r w:rsidRPr="00C0038C">
        <w:t>{MCS17, ρ = -6dB, rank 1+1} and {MCS13, ρ = -12dB, rank 2+2}</w:t>
      </w:r>
      <w:r>
        <w:t xml:space="preserve"> as baseline assumption. D</w:t>
      </w:r>
      <w:r w:rsidRPr="00C40B80">
        <w:t>ecide on the final MCS and crosstalk value</w:t>
      </w:r>
      <w:r>
        <w:t>s</w:t>
      </w:r>
      <w:r w:rsidRPr="00C40B80">
        <w:t xml:space="preserve"> </w:t>
      </w:r>
      <w:r>
        <w:t>to</w:t>
      </w:r>
      <w:r w:rsidRPr="00C40B80">
        <w:t xml:space="preserve"> defin</w:t>
      </w:r>
      <w:r>
        <w:t>e</w:t>
      </w:r>
      <w:r w:rsidRPr="00C40B80">
        <w:t xml:space="preserve"> requirements </w:t>
      </w:r>
      <w:r>
        <w:t xml:space="preserve">for </w:t>
      </w:r>
      <w:r w:rsidRPr="00D35DF2">
        <w:t>rank 1+1 and rank 2+2 scenarios</w:t>
      </w:r>
      <w:r>
        <w:t xml:space="preserve"> (</w:t>
      </w:r>
      <w:proofErr w:type="spellStart"/>
      <w:r>
        <w:t>mDCI</w:t>
      </w:r>
      <w:proofErr w:type="spellEnd"/>
      <w:r>
        <w:t>)</w:t>
      </w:r>
      <w:r w:rsidRPr="00D35DF2">
        <w:t xml:space="preserve"> </w:t>
      </w:r>
      <w:r>
        <w:t>after simulation alignment</w:t>
      </w:r>
      <w:r w:rsidRPr="00C40B80">
        <w:t>.</w:t>
      </w:r>
    </w:p>
    <w:p w14:paraId="38645987" w14:textId="77777777" w:rsidR="00683F65" w:rsidRPr="008C39F7" w:rsidRDefault="00683F65" w:rsidP="008C39F7"/>
    <w:p w14:paraId="007402EC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7"/>
    </w:p>
    <w:p w14:paraId="6B2FE724" w14:textId="77777777" w:rsidR="001A1099" w:rsidRPr="00847264" w:rsidRDefault="001A1099" w:rsidP="001A1099">
      <w:pPr>
        <w:pStyle w:val="ListParagraph"/>
        <w:numPr>
          <w:ilvl w:val="0"/>
          <w:numId w:val="21"/>
        </w:numPr>
        <w:ind w:right="-22"/>
      </w:pPr>
      <w:bookmarkStart w:id="8" w:name="_Ref114500673"/>
      <w:bookmarkStart w:id="9" w:name="_Ref136955365"/>
      <w:bookmarkEnd w:id="8"/>
      <w:r>
        <w:t>38.101-4 User Equipment (UE) radio transmission and reception; Part 4: Performance requirements</w:t>
      </w:r>
    </w:p>
    <w:p w14:paraId="27C34D83" w14:textId="77777777" w:rsidR="001A1099" w:rsidRDefault="001A1099" w:rsidP="001A1099">
      <w:pPr>
        <w:pStyle w:val="ListParagraph"/>
        <w:ind w:right="-22"/>
      </w:pPr>
      <w:r>
        <w:t>(Release 18)</w:t>
      </w:r>
    </w:p>
    <w:p w14:paraId="61D275A6" w14:textId="46E89E37" w:rsidR="00F80AB9" w:rsidRDefault="005004E8" w:rsidP="00DE58A1">
      <w:pPr>
        <w:pStyle w:val="ListParagraph"/>
        <w:numPr>
          <w:ilvl w:val="0"/>
          <w:numId w:val="21"/>
        </w:numPr>
        <w:ind w:right="-22"/>
      </w:pPr>
      <w:bookmarkStart w:id="10" w:name="_Ref142492062"/>
      <w:bookmarkEnd w:id="9"/>
      <w:r w:rsidRPr="005004E8">
        <w:t>R4-2307852</w:t>
      </w:r>
      <w:r w:rsidR="00550620">
        <w:t xml:space="preserve"> - </w:t>
      </w:r>
      <w:r w:rsidR="00D3561A" w:rsidRPr="00D3561A">
        <w:t xml:space="preserve">Discussion on PDSCH requirements of FR2 Multi-Rx DL </w:t>
      </w:r>
      <w:proofErr w:type="spellStart"/>
      <w:r w:rsidR="00D3561A" w:rsidRPr="00D3561A">
        <w:t>Demod</w:t>
      </w:r>
      <w:proofErr w:type="spellEnd"/>
      <w:r w:rsidR="00D3561A">
        <w:t xml:space="preserve"> (</w:t>
      </w:r>
      <w:proofErr w:type="spellStart"/>
      <w:r w:rsidR="00D3561A">
        <w:t>Mediatek</w:t>
      </w:r>
      <w:proofErr w:type="spellEnd"/>
      <w:r w:rsidR="00D3561A">
        <w:t>)</w:t>
      </w:r>
      <w:bookmarkEnd w:id="10"/>
    </w:p>
    <w:p w14:paraId="2C20CC34" w14:textId="77777777" w:rsidR="00EE314A" w:rsidRDefault="00EE314A" w:rsidP="00EE314A">
      <w:pPr>
        <w:pStyle w:val="ListParagraph"/>
        <w:numPr>
          <w:ilvl w:val="0"/>
          <w:numId w:val="21"/>
        </w:numPr>
        <w:ind w:right="-22"/>
      </w:pPr>
      <w:bookmarkStart w:id="11" w:name="_Ref146547438"/>
      <w:r w:rsidRPr="00EC3A48">
        <w:t xml:space="preserve">R4-2313977 </w:t>
      </w:r>
      <w:r>
        <w:t>-</w:t>
      </w:r>
      <w:r w:rsidRPr="00EC3A48">
        <w:t xml:space="preserve"> WF for Rel-18 </w:t>
      </w:r>
      <w:proofErr w:type="gramStart"/>
      <w:r w:rsidRPr="00EC3A48">
        <w:t>Multi-Rx</w:t>
      </w:r>
      <w:proofErr w:type="gramEnd"/>
      <w:r w:rsidRPr="00EC3A48">
        <w:t xml:space="preserve"> performance requirements</w:t>
      </w:r>
      <w:bookmarkEnd w:id="11"/>
    </w:p>
    <w:p w14:paraId="0146C022" w14:textId="77777777" w:rsidR="00EE314A" w:rsidRDefault="00EE314A" w:rsidP="00EE314A">
      <w:pPr>
        <w:pStyle w:val="ListParagraph"/>
        <w:numPr>
          <w:ilvl w:val="0"/>
          <w:numId w:val="21"/>
        </w:numPr>
        <w:ind w:right="-22"/>
      </w:pPr>
      <w:r>
        <w:t>R4-2314258 - Topic summary for NR_FR2_multiRX_DL_Demod</w:t>
      </w:r>
    </w:p>
    <w:p w14:paraId="124598A5" w14:textId="77777777" w:rsidR="00EE314A" w:rsidRDefault="00EE314A" w:rsidP="00EE314A">
      <w:pPr>
        <w:pStyle w:val="ListParagraph"/>
        <w:numPr>
          <w:ilvl w:val="0"/>
          <w:numId w:val="21"/>
        </w:numPr>
        <w:ind w:right="-22"/>
      </w:pPr>
      <w:r>
        <w:t>R4-2313848 - Ad-hoc minutes for Multi-RX in FR2 requirements</w:t>
      </w:r>
    </w:p>
    <w:p w14:paraId="52A524CF" w14:textId="1EEAF882" w:rsidR="00EE314A" w:rsidRPr="00847264" w:rsidRDefault="00926029" w:rsidP="001A35E9">
      <w:pPr>
        <w:pStyle w:val="ListParagraph"/>
        <w:numPr>
          <w:ilvl w:val="0"/>
          <w:numId w:val="21"/>
        </w:numPr>
        <w:ind w:right="-22"/>
      </w:pPr>
      <w:bookmarkStart w:id="12" w:name="_Ref142414875"/>
      <w:bookmarkStart w:id="13" w:name="_Ref145581566"/>
      <w:r w:rsidRPr="00926029">
        <w:t>R4-2315915</w:t>
      </w:r>
      <w:r w:rsidR="00772F9A">
        <w:t xml:space="preserve"> - </w:t>
      </w:r>
      <w:r w:rsidR="00772F9A" w:rsidRPr="00D51381">
        <w:t>On MultiRx Demodulation performance and CSI requirements - Simulation Results</w:t>
      </w:r>
      <w:bookmarkEnd w:id="12"/>
      <w:bookmarkEnd w:id="13"/>
    </w:p>
    <w:sectPr w:rsidR="00EE314A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CE5CA" w14:textId="77777777" w:rsidR="00285CB7" w:rsidRDefault="00285CB7" w:rsidP="00001C9B">
      <w:pPr>
        <w:spacing w:after="0" w:line="240" w:lineRule="auto"/>
      </w:pPr>
      <w:r>
        <w:separator/>
      </w:r>
    </w:p>
  </w:endnote>
  <w:endnote w:type="continuationSeparator" w:id="0">
    <w:p w14:paraId="6537CEB9" w14:textId="77777777" w:rsidR="00285CB7" w:rsidRDefault="00285CB7" w:rsidP="00001C9B">
      <w:pPr>
        <w:spacing w:after="0" w:line="240" w:lineRule="auto"/>
      </w:pPr>
      <w:r>
        <w:continuationSeparator/>
      </w:r>
    </w:p>
  </w:endnote>
  <w:endnote w:type="continuationNotice" w:id="1">
    <w:p w14:paraId="5D119CB1" w14:textId="77777777" w:rsidR="00285CB7" w:rsidRDefault="00285C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6F476" w14:textId="77777777" w:rsidR="00285CB7" w:rsidRDefault="00285CB7" w:rsidP="00001C9B">
      <w:pPr>
        <w:spacing w:after="0" w:line="240" w:lineRule="auto"/>
      </w:pPr>
      <w:r>
        <w:separator/>
      </w:r>
    </w:p>
  </w:footnote>
  <w:footnote w:type="continuationSeparator" w:id="0">
    <w:p w14:paraId="37A99B77" w14:textId="77777777" w:rsidR="00285CB7" w:rsidRDefault="00285CB7" w:rsidP="00001C9B">
      <w:pPr>
        <w:spacing w:after="0" w:line="240" w:lineRule="auto"/>
      </w:pPr>
      <w:r>
        <w:continuationSeparator/>
      </w:r>
    </w:p>
  </w:footnote>
  <w:footnote w:type="continuationNotice" w:id="1">
    <w:p w14:paraId="1521BAB2" w14:textId="77777777" w:rsidR="00285CB7" w:rsidRDefault="00285C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812A8"/>
    <w:multiLevelType w:val="hybridMultilevel"/>
    <w:tmpl w:val="166C7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3FF56037"/>
    <w:multiLevelType w:val="hybridMultilevel"/>
    <w:tmpl w:val="FEA007F6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4B49FB"/>
    <w:multiLevelType w:val="hybridMultilevel"/>
    <w:tmpl w:val="D2689A70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AC3400"/>
    <w:multiLevelType w:val="hybridMultilevel"/>
    <w:tmpl w:val="ABC8A65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3"/>
  </w:num>
  <w:num w:numId="4" w16cid:durableId="517735681">
    <w:abstractNumId w:val="5"/>
  </w:num>
  <w:num w:numId="5" w16cid:durableId="1142041724">
    <w:abstractNumId w:val="17"/>
  </w:num>
  <w:num w:numId="6" w16cid:durableId="80681869">
    <w:abstractNumId w:val="10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58426764">
    <w:abstractNumId w:val="19"/>
  </w:num>
  <w:num w:numId="28" w16cid:durableId="1951549351">
    <w:abstractNumId w:val="3"/>
  </w:num>
  <w:num w:numId="29" w16cid:durableId="3097895">
    <w:abstractNumId w:val="7"/>
  </w:num>
  <w:num w:numId="30" w16cid:durableId="1923294131">
    <w:abstractNumId w:val="18"/>
  </w:num>
  <w:num w:numId="31" w16cid:durableId="1787309030">
    <w:abstractNumId w:val="11"/>
  </w:num>
  <w:num w:numId="32" w16cid:durableId="2040205411">
    <w:abstractNumId w:val="21"/>
  </w:num>
  <w:num w:numId="33" w16cid:durableId="693312347">
    <w:abstractNumId w:val="15"/>
  </w:num>
  <w:num w:numId="34" w16cid:durableId="892929161">
    <w:abstractNumId w:val="8"/>
  </w:num>
  <w:num w:numId="35" w16cid:durableId="1762753992">
    <w:abstractNumId w:val="16"/>
  </w:num>
  <w:num w:numId="36" w16cid:durableId="997541892">
    <w:abstractNumId w:val="10"/>
    <w:lvlOverride w:ilvl="0">
      <w:startOverride w:val="1"/>
    </w:lvlOverride>
  </w:num>
  <w:num w:numId="37" w16cid:durableId="748499816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44787"/>
    <w:rsid w:val="00000D2F"/>
    <w:rsid w:val="00001C9B"/>
    <w:rsid w:val="00002415"/>
    <w:rsid w:val="00002CB9"/>
    <w:rsid w:val="00003C28"/>
    <w:rsid w:val="000040DC"/>
    <w:rsid w:val="00007F3E"/>
    <w:rsid w:val="00011784"/>
    <w:rsid w:val="000135E6"/>
    <w:rsid w:val="00013B94"/>
    <w:rsid w:val="000151EF"/>
    <w:rsid w:val="000167B6"/>
    <w:rsid w:val="00022CD5"/>
    <w:rsid w:val="000239F5"/>
    <w:rsid w:val="000243AD"/>
    <w:rsid w:val="00024404"/>
    <w:rsid w:val="000278B5"/>
    <w:rsid w:val="000313BE"/>
    <w:rsid w:val="00035AFE"/>
    <w:rsid w:val="0004020B"/>
    <w:rsid w:val="00047B59"/>
    <w:rsid w:val="000546B7"/>
    <w:rsid w:val="00060770"/>
    <w:rsid w:val="00060FE1"/>
    <w:rsid w:val="0006142A"/>
    <w:rsid w:val="00062C78"/>
    <w:rsid w:val="000634A1"/>
    <w:rsid w:val="0006552B"/>
    <w:rsid w:val="00065D48"/>
    <w:rsid w:val="00066A19"/>
    <w:rsid w:val="000723D4"/>
    <w:rsid w:val="0007277E"/>
    <w:rsid w:val="0007376C"/>
    <w:rsid w:val="000750E1"/>
    <w:rsid w:val="00075228"/>
    <w:rsid w:val="00080305"/>
    <w:rsid w:val="0008124E"/>
    <w:rsid w:val="0008301C"/>
    <w:rsid w:val="0008496A"/>
    <w:rsid w:val="0008612A"/>
    <w:rsid w:val="00090E18"/>
    <w:rsid w:val="00091544"/>
    <w:rsid w:val="000935E2"/>
    <w:rsid w:val="00093AAE"/>
    <w:rsid w:val="00094387"/>
    <w:rsid w:val="0009529E"/>
    <w:rsid w:val="00097521"/>
    <w:rsid w:val="000A10BC"/>
    <w:rsid w:val="000A49A9"/>
    <w:rsid w:val="000B000B"/>
    <w:rsid w:val="000B0056"/>
    <w:rsid w:val="000B4356"/>
    <w:rsid w:val="000C2C77"/>
    <w:rsid w:val="000C3C7B"/>
    <w:rsid w:val="000C56B5"/>
    <w:rsid w:val="000C6F84"/>
    <w:rsid w:val="000C74A7"/>
    <w:rsid w:val="000D0F93"/>
    <w:rsid w:val="000D30A6"/>
    <w:rsid w:val="000D45CB"/>
    <w:rsid w:val="000D4B2B"/>
    <w:rsid w:val="000E31B9"/>
    <w:rsid w:val="000F0FEC"/>
    <w:rsid w:val="00106416"/>
    <w:rsid w:val="00110481"/>
    <w:rsid w:val="001127C9"/>
    <w:rsid w:val="001131E3"/>
    <w:rsid w:val="00113CF1"/>
    <w:rsid w:val="00114498"/>
    <w:rsid w:val="00115B88"/>
    <w:rsid w:val="00123D16"/>
    <w:rsid w:val="00132F6A"/>
    <w:rsid w:val="00133913"/>
    <w:rsid w:val="00140221"/>
    <w:rsid w:val="00142F3F"/>
    <w:rsid w:val="00143585"/>
    <w:rsid w:val="00146F63"/>
    <w:rsid w:val="00151F57"/>
    <w:rsid w:val="001551F1"/>
    <w:rsid w:val="00156788"/>
    <w:rsid w:val="001575D9"/>
    <w:rsid w:val="001578D7"/>
    <w:rsid w:val="00163C28"/>
    <w:rsid w:val="001642FC"/>
    <w:rsid w:val="0016496B"/>
    <w:rsid w:val="00165748"/>
    <w:rsid w:val="00170B0C"/>
    <w:rsid w:val="00173F0F"/>
    <w:rsid w:val="001743E2"/>
    <w:rsid w:val="001745F8"/>
    <w:rsid w:val="001838CF"/>
    <w:rsid w:val="001868EE"/>
    <w:rsid w:val="0019785B"/>
    <w:rsid w:val="00197CD5"/>
    <w:rsid w:val="001A1099"/>
    <w:rsid w:val="001A1655"/>
    <w:rsid w:val="001A35E9"/>
    <w:rsid w:val="001A3BA4"/>
    <w:rsid w:val="001A6AF3"/>
    <w:rsid w:val="001A6D1F"/>
    <w:rsid w:val="001B1635"/>
    <w:rsid w:val="001B1AF3"/>
    <w:rsid w:val="001B330C"/>
    <w:rsid w:val="001C1BB6"/>
    <w:rsid w:val="001C4E21"/>
    <w:rsid w:val="001D1936"/>
    <w:rsid w:val="001E1F2A"/>
    <w:rsid w:val="001E2298"/>
    <w:rsid w:val="001E30F6"/>
    <w:rsid w:val="001F15E2"/>
    <w:rsid w:val="0020292A"/>
    <w:rsid w:val="00202C76"/>
    <w:rsid w:val="002142BC"/>
    <w:rsid w:val="002177FC"/>
    <w:rsid w:val="00217EE5"/>
    <w:rsid w:val="00221FC4"/>
    <w:rsid w:val="00225B2E"/>
    <w:rsid w:val="00227089"/>
    <w:rsid w:val="00230454"/>
    <w:rsid w:val="00231554"/>
    <w:rsid w:val="00235F5C"/>
    <w:rsid w:val="00235FD6"/>
    <w:rsid w:val="00241927"/>
    <w:rsid w:val="00241ADE"/>
    <w:rsid w:val="002445CC"/>
    <w:rsid w:val="00245C9E"/>
    <w:rsid w:val="00246227"/>
    <w:rsid w:val="0024747F"/>
    <w:rsid w:val="0024774B"/>
    <w:rsid w:val="002554B3"/>
    <w:rsid w:val="00257FA3"/>
    <w:rsid w:val="00261CF0"/>
    <w:rsid w:val="00271E47"/>
    <w:rsid w:val="002735CF"/>
    <w:rsid w:val="00274EC5"/>
    <w:rsid w:val="0027506F"/>
    <w:rsid w:val="00277B56"/>
    <w:rsid w:val="00282C78"/>
    <w:rsid w:val="00285B89"/>
    <w:rsid w:val="00285CB7"/>
    <w:rsid w:val="00286D40"/>
    <w:rsid w:val="002905D7"/>
    <w:rsid w:val="002921D5"/>
    <w:rsid w:val="00293800"/>
    <w:rsid w:val="002938A9"/>
    <w:rsid w:val="00294214"/>
    <w:rsid w:val="00297A77"/>
    <w:rsid w:val="002A19F5"/>
    <w:rsid w:val="002A1E82"/>
    <w:rsid w:val="002A2B80"/>
    <w:rsid w:val="002A318F"/>
    <w:rsid w:val="002A4467"/>
    <w:rsid w:val="002A4D00"/>
    <w:rsid w:val="002A6941"/>
    <w:rsid w:val="002B2644"/>
    <w:rsid w:val="002B4922"/>
    <w:rsid w:val="002C22C3"/>
    <w:rsid w:val="002C2D19"/>
    <w:rsid w:val="002D038A"/>
    <w:rsid w:val="002D10FA"/>
    <w:rsid w:val="002D273E"/>
    <w:rsid w:val="002D4C55"/>
    <w:rsid w:val="002E6DED"/>
    <w:rsid w:val="002F0D35"/>
    <w:rsid w:val="002F2329"/>
    <w:rsid w:val="002F2CCC"/>
    <w:rsid w:val="002F534F"/>
    <w:rsid w:val="00300956"/>
    <w:rsid w:val="00300B13"/>
    <w:rsid w:val="00300F19"/>
    <w:rsid w:val="00301ED0"/>
    <w:rsid w:val="003033C0"/>
    <w:rsid w:val="00303763"/>
    <w:rsid w:val="00306451"/>
    <w:rsid w:val="00312BB9"/>
    <w:rsid w:val="003143D0"/>
    <w:rsid w:val="00317187"/>
    <w:rsid w:val="00321646"/>
    <w:rsid w:val="00322E55"/>
    <w:rsid w:val="0032499A"/>
    <w:rsid w:val="00327F3F"/>
    <w:rsid w:val="003341F7"/>
    <w:rsid w:val="0033440D"/>
    <w:rsid w:val="00334C17"/>
    <w:rsid w:val="00340628"/>
    <w:rsid w:val="0034185C"/>
    <w:rsid w:val="00342A7F"/>
    <w:rsid w:val="00344BF2"/>
    <w:rsid w:val="00346101"/>
    <w:rsid w:val="00347FEC"/>
    <w:rsid w:val="00350A3A"/>
    <w:rsid w:val="0035474E"/>
    <w:rsid w:val="00356F45"/>
    <w:rsid w:val="00361EF9"/>
    <w:rsid w:val="003633BB"/>
    <w:rsid w:val="003645F8"/>
    <w:rsid w:val="003652A5"/>
    <w:rsid w:val="00366B74"/>
    <w:rsid w:val="00376071"/>
    <w:rsid w:val="00376CD2"/>
    <w:rsid w:val="00377F65"/>
    <w:rsid w:val="003857D3"/>
    <w:rsid w:val="00386013"/>
    <w:rsid w:val="003900F8"/>
    <w:rsid w:val="00391188"/>
    <w:rsid w:val="003974B8"/>
    <w:rsid w:val="003A17D4"/>
    <w:rsid w:val="003A4056"/>
    <w:rsid w:val="003A710A"/>
    <w:rsid w:val="003B1A19"/>
    <w:rsid w:val="003B40FE"/>
    <w:rsid w:val="003B58E8"/>
    <w:rsid w:val="003B659E"/>
    <w:rsid w:val="003B6C3A"/>
    <w:rsid w:val="003C275E"/>
    <w:rsid w:val="003C4FDE"/>
    <w:rsid w:val="003C6270"/>
    <w:rsid w:val="003D18FF"/>
    <w:rsid w:val="003D350B"/>
    <w:rsid w:val="003D5522"/>
    <w:rsid w:val="003E4CA7"/>
    <w:rsid w:val="003E58DF"/>
    <w:rsid w:val="003E79E7"/>
    <w:rsid w:val="003F5C00"/>
    <w:rsid w:val="003F6CA1"/>
    <w:rsid w:val="003F724A"/>
    <w:rsid w:val="00404C4C"/>
    <w:rsid w:val="00406CD7"/>
    <w:rsid w:val="0041370F"/>
    <w:rsid w:val="00413CF0"/>
    <w:rsid w:val="0041423F"/>
    <w:rsid w:val="00414F81"/>
    <w:rsid w:val="004162D8"/>
    <w:rsid w:val="0041763A"/>
    <w:rsid w:val="00417BDA"/>
    <w:rsid w:val="00417D78"/>
    <w:rsid w:val="00431A67"/>
    <w:rsid w:val="00436A0F"/>
    <w:rsid w:val="00436FF6"/>
    <w:rsid w:val="00437150"/>
    <w:rsid w:val="00437211"/>
    <w:rsid w:val="0043750A"/>
    <w:rsid w:val="00441584"/>
    <w:rsid w:val="00446F09"/>
    <w:rsid w:val="00450072"/>
    <w:rsid w:val="00455604"/>
    <w:rsid w:val="004608B2"/>
    <w:rsid w:val="0046250F"/>
    <w:rsid w:val="004630CD"/>
    <w:rsid w:val="004659DA"/>
    <w:rsid w:val="004665FB"/>
    <w:rsid w:val="004732E9"/>
    <w:rsid w:val="00474835"/>
    <w:rsid w:val="0048501D"/>
    <w:rsid w:val="004854BB"/>
    <w:rsid w:val="00486113"/>
    <w:rsid w:val="0048681F"/>
    <w:rsid w:val="00494493"/>
    <w:rsid w:val="00494D80"/>
    <w:rsid w:val="004962D4"/>
    <w:rsid w:val="00496489"/>
    <w:rsid w:val="00496606"/>
    <w:rsid w:val="00496FE5"/>
    <w:rsid w:val="004973EF"/>
    <w:rsid w:val="00497EF8"/>
    <w:rsid w:val="004A36B0"/>
    <w:rsid w:val="004A4C0B"/>
    <w:rsid w:val="004A7535"/>
    <w:rsid w:val="004B36E2"/>
    <w:rsid w:val="004B39C7"/>
    <w:rsid w:val="004B44A0"/>
    <w:rsid w:val="004B471E"/>
    <w:rsid w:val="004B6AF7"/>
    <w:rsid w:val="004B7295"/>
    <w:rsid w:val="004B7714"/>
    <w:rsid w:val="004C0AEA"/>
    <w:rsid w:val="004C406C"/>
    <w:rsid w:val="004C52D3"/>
    <w:rsid w:val="004C58D5"/>
    <w:rsid w:val="004C7780"/>
    <w:rsid w:val="004D24C3"/>
    <w:rsid w:val="004E2AB9"/>
    <w:rsid w:val="004E4F15"/>
    <w:rsid w:val="004E5E66"/>
    <w:rsid w:val="004E6075"/>
    <w:rsid w:val="004E6291"/>
    <w:rsid w:val="004E6459"/>
    <w:rsid w:val="004E7ADB"/>
    <w:rsid w:val="004F071A"/>
    <w:rsid w:val="004F08D9"/>
    <w:rsid w:val="004F3366"/>
    <w:rsid w:val="004F61C1"/>
    <w:rsid w:val="005004E8"/>
    <w:rsid w:val="00500B80"/>
    <w:rsid w:val="00501633"/>
    <w:rsid w:val="00503B4D"/>
    <w:rsid w:val="00504EE9"/>
    <w:rsid w:val="005053E0"/>
    <w:rsid w:val="00507B6E"/>
    <w:rsid w:val="00512205"/>
    <w:rsid w:val="00512D80"/>
    <w:rsid w:val="00516995"/>
    <w:rsid w:val="00521576"/>
    <w:rsid w:val="005250E6"/>
    <w:rsid w:val="00526A9A"/>
    <w:rsid w:val="0053639D"/>
    <w:rsid w:val="00536C1D"/>
    <w:rsid w:val="00537A6B"/>
    <w:rsid w:val="00541CEF"/>
    <w:rsid w:val="00541FC7"/>
    <w:rsid w:val="00542378"/>
    <w:rsid w:val="00542D23"/>
    <w:rsid w:val="0054442C"/>
    <w:rsid w:val="00544DF3"/>
    <w:rsid w:val="00550285"/>
    <w:rsid w:val="00550620"/>
    <w:rsid w:val="00550710"/>
    <w:rsid w:val="005615DC"/>
    <w:rsid w:val="00562492"/>
    <w:rsid w:val="00565840"/>
    <w:rsid w:val="0057286C"/>
    <w:rsid w:val="00572A20"/>
    <w:rsid w:val="005754AB"/>
    <w:rsid w:val="005836F8"/>
    <w:rsid w:val="0058775F"/>
    <w:rsid w:val="005913B9"/>
    <w:rsid w:val="005918FA"/>
    <w:rsid w:val="00592976"/>
    <w:rsid w:val="00592A86"/>
    <w:rsid w:val="005934D9"/>
    <w:rsid w:val="005A073B"/>
    <w:rsid w:val="005A3D09"/>
    <w:rsid w:val="005A593B"/>
    <w:rsid w:val="005A5E85"/>
    <w:rsid w:val="005A636C"/>
    <w:rsid w:val="005A719C"/>
    <w:rsid w:val="005B10FF"/>
    <w:rsid w:val="005B304C"/>
    <w:rsid w:val="005B44D0"/>
    <w:rsid w:val="005B4801"/>
    <w:rsid w:val="005C23A4"/>
    <w:rsid w:val="005C4015"/>
    <w:rsid w:val="005C5EC8"/>
    <w:rsid w:val="005D1CDF"/>
    <w:rsid w:val="005D2BB7"/>
    <w:rsid w:val="005D3F8C"/>
    <w:rsid w:val="005D42F7"/>
    <w:rsid w:val="005D52CA"/>
    <w:rsid w:val="005E264E"/>
    <w:rsid w:val="005E27F9"/>
    <w:rsid w:val="005E4063"/>
    <w:rsid w:val="005E61A8"/>
    <w:rsid w:val="005F192C"/>
    <w:rsid w:val="005F492D"/>
    <w:rsid w:val="005F5AFB"/>
    <w:rsid w:val="005F6419"/>
    <w:rsid w:val="005F7605"/>
    <w:rsid w:val="006002C3"/>
    <w:rsid w:val="0060543D"/>
    <w:rsid w:val="006104DD"/>
    <w:rsid w:val="00611955"/>
    <w:rsid w:val="00611B93"/>
    <w:rsid w:val="006130B5"/>
    <w:rsid w:val="00617400"/>
    <w:rsid w:val="00622F30"/>
    <w:rsid w:val="00623710"/>
    <w:rsid w:val="00625711"/>
    <w:rsid w:val="00627048"/>
    <w:rsid w:val="00631347"/>
    <w:rsid w:val="00631F17"/>
    <w:rsid w:val="00632D29"/>
    <w:rsid w:val="0063721E"/>
    <w:rsid w:val="00642986"/>
    <w:rsid w:val="00644853"/>
    <w:rsid w:val="00657124"/>
    <w:rsid w:val="00664950"/>
    <w:rsid w:val="00672F2F"/>
    <w:rsid w:val="00677CCD"/>
    <w:rsid w:val="00683220"/>
    <w:rsid w:val="00683F65"/>
    <w:rsid w:val="0068422A"/>
    <w:rsid w:val="00685D7C"/>
    <w:rsid w:val="00687FA0"/>
    <w:rsid w:val="00692D7C"/>
    <w:rsid w:val="006947FE"/>
    <w:rsid w:val="006A3C11"/>
    <w:rsid w:val="006A4A4C"/>
    <w:rsid w:val="006B1D78"/>
    <w:rsid w:val="006B7010"/>
    <w:rsid w:val="006B7DB8"/>
    <w:rsid w:val="006C3095"/>
    <w:rsid w:val="006C3308"/>
    <w:rsid w:val="006C3A7E"/>
    <w:rsid w:val="006C4A3B"/>
    <w:rsid w:val="006C4F65"/>
    <w:rsid w:val="006D1618"/>
    <w:rsid w:val="006D6B6B"/>
    <w:rsid w:val="006D6DB3"/>
    <w:rsid w:val="006E07A4"/>
    <w:rsid w:val="006E1151"/>
    <w:rsid w:val="006E5B18"/>
    <w:rsid w:val="006E601B"/>
    <w:rsid w:val="006E6311"/>
    <w:rsid w:val="006E6DBF"/>
    <w:rsid w:val="006E7C30"/>
    <w:rsid w:val="006F0504"/>
    <w:rsid w:val="006F0E02"/>
    <w:rsid w:val="006F52AB"/>
    <w:rsid w:val="0070251B"/>
    <w:rsid w:val="00707271"/>
    <w:rsid w:val="00710197"/>
    <w:rsid w:val="007145FF"/>
    <w:rsid w:val="00715B2A"/>
    <w:rsid w:val="0071636E"/>
    <w:rsid w:val="00717159"/>
    <w:rsid w:val="00721093"/>
    <w:rsid w:val="00721E5E"/>
    <w:rsid w:val="00723BC2"/>
    <w:rsid w:val="00724376"/>
    <w:rsid w:val="00726029"/>
    <w:rsid w:val="00734091"/>
    <w:rsid w:val="00740C99"/>
    <w:rsid w:val="007450F1"/>
    <w:rsid w:val="00751515"/>
    <w:rsid w:val="007626B7"/>
    <w:rsid w:val="00767B21"/>
    <w:rsid w:val="00772ED2"/>
    <w:rsid w:val="00772F9A"/>
    <w:rsid w:val="007738ED"/>
    <w:rsid w:val="007740E2"/>
    <w:rsid w:val="00774F60"/>
    <w:rsid w:val="00775A2A"/>
    <w:rsid w:val="00775C33"/>
    <w:rsid w:val="00777BBA"/>
    <w:rsid w:val="00780DBA"/>
    <w:rsid w:val="0078212B"/>
    <w:rsid w:val="00782D32"/>
    <w:rsid w:val="00784516"/>
    <w:rsid w:val="00784DF6"/>
    <w:rsid w:val="00785086"/>
    <w:rsid w:val="00785232"/>
    <w:rsid w:val="00786012"/>
    <w:rsid w:val="00790CBB"/>
    <w:rsid w:val="007948FC"/>
    <w:rsid w:val="00794956"/>
    <w:rsid w:val="00796E79"/>
    <w:rsid w:val="007A0ECF"/>
    <w:rsid w:val="007A2F44"/>
    <w:rsid w:val="007A4E16"/>
    <w:rsid w:val="007A519D"/>
    <w:rsid w:val="007B0C60"/>
    <w:rsid w:val="007B186C"/>
    <w:rsid w:val="007B2EDB"/>
    <w:rsid w:val="007B5B54"/>
    <w:rsid w:val="007C1696"/>
    <w:rsid w:val="007C19FA"/>
    <w:rsid w:val="007C3ED0"/>
    <w:rsid w:val="007C3F9F"/>
    <w:rsid w:val="007C5971"/>
    <w:rsid w:val="007D1345"/>
    <w:rsid w:val="007E07A0"/>
    <w:rsid w:val="007E1682"/>
    <w:rsid w:val="007E1AB4"/>
    <w:rsid w:val="007E2F64"/>
    <w:rsid w:val="007E32EC"/>
    <w:rsid w:val="007E3352"/>
    <w:rsid w:val="007E3BF9"/>
    <w:rsid w:val="007E433D"/>
    <w:rsid w:val="007E5E06"/>
    <w:rsid w:val="007F37EA"/>
    <w:rsid w:val="007F3AC1"/>
    <w:rsid w:val="007F45CA"/>
    <w:rsid w:val="007F54B9"/>
    <w:rsid w:val="007F6DC5"/>
    <w:rsid w:val="007F70E4"/>
    <w:rsid w:val="0080278D"/>
    <w:rsid w:val="00804C13"/>
    <w:rsid w:val="0080575E"/>
    <w:rsid w:val="008064F1"/>
    <w:rsid w:val="008067FB"/>
    <w:rsid w:val="00806A76"/>
    <w:rsid w:val="00811C9D"/>
    <w:rsid w:val="00816C80"/>
    <w:rsid w:val="0082018F"/>
    <w:rsid w:val="00821148"/>
    <w:rsid w:val="008226FA"/>
    <w:rsid w:val="00823379"/>
    <w:rsid w:val="00823C72"/>
    <w:rsid w:val="00825C98"/>
    <w:rsid w:val="0083332F"/>
    <w:rsid w:val="0083406C"/>
    <w:rsid w:val="00836B47"/>
    <w:rsid w:val="008405A5"/>
    <w:rsid w:val="00841BCD"/>
    <w:rsid w:val="008445DD"/>
    <w:rsid w:val="00844D11"/>
    <w:rsid w:val="00847264"/>
    <w:rsid w:val="008515F4"/>
    <w:rsid w:val="00851A8E"/>
    <w:rsid w:val="008532FF"/>
    <w:rsid w:val="0085365B"/>
    <w:rsid w:val="00860AF7"/>
    <w:rsid w:val="008623A5"/>
    <w:rsid w:val="0086597E"/>
    <w:rsid w:val="00870673"/>
    <w:rsid w:val="00871CE2"/>
    <w:rsid w:val="008755C2"/>
    <w:rsid w:val="008761F4"/>
    <w:rsid w:val="00877F08"/>
    <w:rsid w:val="00880E41"/>
    <w:rsid w:val="008826C1"/>
    <w:rsid w:val="00883C7B"/>
    <w:rsid w:val="00883DFD"/>
    <w:rsid w:val="00883F62"/>
    <w:rsid w:val="008857D7"/>
    <w:rsid w:val="00893B93"/>
    <w:rsid w:val="00895F95"/>
    <w:rsid w:val="008968A2"/>
    <w:rsid w:val="00897C00"/>
    <w:rsid w:val="008A17C5"/>
    <w:rsid w:val="008A1BF5"/>
    <w:rsid w:val="008A1BF7"/>
    <w:rsid w:val="008A2103"/>
    <w:rsid w:val="008A3D77"/>
    <w:rsid w:val="008A4869"/>
    <w:rsid w:val="008A5B0E"/>
    <w:rsid w:val="008B0961"/>
    <w:rsid w:val="008C07CB"/>
    <w:rsid w:val="008C0A36"/>
    <w:rsid w:val="008C0B58"/>
    <w:rsid w:val="008C129C"/>
    <w:rsid w:val="008C39F7"/>
    <w:rsid w:val="008C479B"/>
    <w:rsid w:val="008D45D8"/>
    <w:rsid w:val="008D4E3F"/>
    <w:rsid w:val="008D754E"/>
    <w:rsid w:val="008E0047"/>
    <w:rsid w:val="008E02E5"/>
    <w:rsid w:val="008E4481"/>
    <w:rsid w:val="008F0B65"/>
    <w:rsid w:val="008F546A"/>
    <w:rsid w:val="0090091A"/>
    <w:rsid w:val="009042BD"/>
    <w:rsid w:val="0090476D"/>
    <w:rsid w:val="00904FE4"/>
    <w:rsid w:val="00905934"/>
    <w:rsid w:val="00906CF1"/>
    <w:rsid w:val="00910FDD"/>
    <w:rsid w:val="00923EAF"/>
    <w:rsid w:val="00926029"/>
    <w:rsid w:val="009265C6"/>
    <w:rsid w:val="00933D0F"/>
    <w:rsid w:val="00933F00"/>
    <w:rsid w:val="00935CE3"/>
    <w:rsid w:val="00936159"/>
    <w:rsid w:val="00936A03"/>
    <w:rsid w:val="009438B9"/>
    <w:rsid w:val="00945FBC"/>
    <w:rsid w:val="00947BD7"/>
    <w:rsid w:val="00950A74"/>
    <w:rsid w:val="00951C8E"/>
    <w:rsid w:val="00960EE2"/>
    <w:rsid w:val="00966597"/>
    <w:rsid w:val="009735E0"/>
    <w:rsid w:val="00974A8D"/>
    <w:rsid w:val="00976B4D"/>
    <w:rsid w:val="00977E1D"/>
    <w:rsid w:val="009833F0"/>
    <w:rsid w:val="00983B97"/>
    <w:rsid w:val="00984636"/>
    <w:rsid w:val="009950E6"/>
    <w:rsid w:val="0099579F"/>
    <w:rsid w:val="00996575"/>
    <w:rsid w:val="00997F81"/>
    <w:rsid w:val="009A3A79"/>
    <w:rsid w:val="009A5C34"/>
    <w:rsid w:val="009A6F22"/>
    <w:rsid w:val="009B0573"/>
    <w:rsid w:val="009B328C"/>
    <w:rsid w:val="009B38D6"/>
    <w:rsid w:val="009B72EA"/>
    <w:rsid w:val="009B7B4B"/>
    <w:rsid w:val="009B7C21"/>
    <w:rsid w:val="009C0E91"/>
    <w:rsid w:val="009C2800"/>
    <w:rsid w:val="009C6440"/>
    <w:rsid w:val="009D0E37"/>
    <w:rsid w:val="009D2C78"/>
    <w:rsid w:val="009D5797"/>
    <w:rsid w:val="009D7655"/>
    <w:rsid w:val="009E7282"/>
    <w:rsid w:val="009F615B"/>
    <w:rsid w:val="009F7430"/>
    <w:rsid w:val="009F7797"/>
    <w:rsid w:val="00A04992"/>
    <w:rsid w:val="00A12B9E"/>
    <w:rsid w:val="00A13BA2"/>
    <w:rsid w:val="00A147AA"/>
    <w:rsid w:val="00A21D71"/>
    <w:rsid w:val="00A22B78"/>
    <w:rsid w:val="00A25AE5"/>
    <w:rsid w:val="00A310AB"/>
    <w:rsid w:val="00A318BA"/>
    <w:rsid w:val="00A34965"/>
    <w:rsid w:val="00A37002"/>
    <w:rsid w:val="00A4355E"/>
    <w:rsid w:val="00A44787"/>
    <w:rsid w:val="00A520D9"/>
    <w:rsid w:val="00A52172"/>
    <w:rsid w:val="00A526CA"/>
    <w:rsid w:val="00A53B42"/>
    <w:rsid w:val="00A53F18"/>
    <w:rsid w:val="00A61779"/>
    <w:rsid w:val="00A6321C"/>
    <w:rsid w:val="00A70373"/>
    <w:rsid w:val="00A7063B"/>
    <w:rsid w:val="00A7325E"/>
    <w:rsid w:val="00A749DC"/>
    <w:rsid w:val="00A7675D"/>
    <w:rsid w:val="00A810B1"/>
    <w:rsid w:val="00A833A1"/>
    <w:rsid w:val="00A84F3C"/>
    <w:rsid w:val="00A92BCD"/>
    <w:rsid w:val="00A92F9D"/>
    <w:rsid w:val="00A9315A"/>
    <w:rsid w:val="00AA1B0E"/>
    <w:rsid w:val="00AA26BF"/>
    <w:rsid w:val="00AA3986"/>
    <w:rsid w:val="00AA45AE"/>
    <w:rsid w:val="00AA47B6"/>
    <w:rsid w:val="00AA5819"/>
    <w:rsid w:val="00AA5BC0"/>
    <w:rsid w:val="00AB099B"/>
    <w:rsid w:val="00AB2CB4"/>
    <w:rsid w:val="00AB2EA1"/>
    <w:rsid w:val="00AC1570"/>
    <w:rsid w:val="00AC163B"/>
    <w:rsid w:val="00AC26FA"/>
    <w:rsid w:val="00AC5CA7"/>
    <w:rsid w:val="00AC6058"/>
    <w:rsid w:val="00AD026A"/>
    <w:rsid w:val="00AD1AE3"/>
    <w:rsid w:val="00AD2325"/>
    <w:rsid w:val="00AD3E89"/>
    <w:rsid w:val="00AD67B3"/>
    <w:rsid w:val="00AD75CF"/>
    <w:rsid w:val="00AE1588"/>
    <w:rsid w:val="00AE2BA5"/>
    <w:rsid w:val="00AE31D7"/>
    <w:rsid w:val="00AE56B1"/>
    <w:rsid w:val="00AE6D09"/>
    <w:rsid w:val="00AF0D75"/>
    <w:rsid w:val="00AF4863"/>
    <w:rsid w:val="00AF5866"/>
    <w:rsid w:val="00AF7A7C"/>
    <w:rsid w:val="00B00361"/>
    <w:rsid w:val="00B02070"/>
    <w:rsid w:val="00B05C90"/>
    <w:rsid w:val="00B10F14"/>
    <w:rsid w:val="00B15A15"/>
    <w:rsid w:val="00B175A7"/>
    <w:rsid w:val="00B20087"/>
    <w:rsid w:val="00B205A7"/>
    <w:rsid w:val="00B314AF"/>
    <w:rsid w:val="00B408B6"/>
    <w:rsid w:val="00B42EC8"/>
    <w:rsid w:val="00B43564"/>
    <w:rsid w:val="00B44F98"/>
    <w:rsid w:val="00B474B0"/>
    <w:rsid w:val="00B51922"/>
    <w:rsid w:val="00B542DA"/>
    <w:rsid w:val="00B5714C"/>
    <w:rsid w:val="00B607FA"/>
    <w:rsid w:val="00B64896"/>
    <w:rsid w:val="00B6657D"/>
    <w:rsid w:val="00B71C22"/>
    <w:rsid w:val="00B724AD"/>
    <w:rsid w:val="00B73862"/>
    <w:rsid w:val="00B73F43"/>
    <w:rsid w:val="00B75BBF"/>
    <w:rsid w:val="00B77863"/>
    <w:rsid w:val="00B84360"/>
    <w:rsid w:val="00B853CB"/>
    <w:rsid w:val="00B875C0"/>
    <w:rsid w:val="00BA26BC"/>
    <w:rsid w:val="00BA38A3"/>
    <w:rsid w:val="00BA4860"/>
    <w:rsid w:val="00BA62CA"/>
    <w:rsid w:val="00BA69FD"/>
    <w:rsid w:val="00BA6B66"/>
    <w:rsid w:val="00BA6E48"/>
    <w:rsid w:val="00BA7EBE"/>
    <w:rsid w:val="00BB7803"/>
    <w:rsid w:val="00BC0586"/>
    <w:rsid w:val="00BC296F"/>
    <w:rsid w:val="00BC74C6"/>
    <w:rsid w:val="00BD3711"/>
    <w:rsid w:val="00BD6F50"/>
    <w:rsid w:val="00BE0AF6"/>
    <w:rsid w:val="00BE191D"/>
    <w:rsid w:val="00BE1F03"/>
    <w:rsid w:val="00BE5724"/>
    <w:rsid w:val="00BE58A7"/>
    <w:rsid w:val="00BE68B9"/>
    <w:rsid w:val="00BE7647"/>
    <w:rsid w:val="00BF2218"/>
    <w:rsid w:val="00BF2A97"/>
    <w:rsid w:val="00BF3EDE"/>
    <w:rsid w:val="00BF4387"/>
    <w:rsid w:val="00C0107F"/>
    <w:rsid w:val="00C022CF"/>
    <w:rsid w:val="00C0426B"/>
    <w:rsid w:val="00C045DF"/>
    <w:rsid w:val="00C06BD7"/>
    <w:rsid w:val="00C0780A"/>
    <w:rsid w:val="00C1012B"/>
    <w:rsid w:val="00C12FD9"/>
    <w:rsid w:val="00C154F5"/>
    <w:rsid w:val="00C15E58"/>
    <w:rsid w:val="00C2212E"/>
    <w:rsid w:val="00C22EB8"/>
    <w:rsid w:val="00C26D43"/>
    <w:rsid w:val="00C32AEB"/>
    <w:rsid w:val="00C40A3D"/>
    <w:rsid w:val="00C42A53"/>
    <w:rsid w:val="00C46548"/>
    <w:rsid w:val="00C56A41"/>
    <w:rsid w:val="00C574D5"/>
    <w:rsid w:val="00C66AF5"/>
    <w:rsid w:val="00C70F7A"/>
    <w:rsid w:val="00C73F32"/>
    <w:rsid w:val="00C856A6"/>
    <w:rsid w:val="00C85BF6"/>
    <w:rsid w:val="00C85E1A"/>
    <w:rsid w:val="00C87462"/>
    <w:rsid w:val="00CA06F6"/>
    <w:rsid w:val="00CA0EA2"/>
    <w:rsid w:val="00CA180C"/>
    <w:rsid w:val="00CA217F"/>
    <w:rsid w:val="00CA6724"/>
    <w:rsid w:val="00CB22B2"/>
    <w:rsid w:val="00CB6546"/>
    <w:rsid w:val="00CC370C"/>
    <w:rsid w:val="00CC3EE2"/>
    <w:rsid w:val="00CC5138"/>
    <w:rsid w:val="00CC545C"/>
    <w:rsid w:val="00CC7194"/>
    <w:rsid w:val="00CC7A02"/>
    <w:rsid w:val="00CD1297"/>
    <w:rsid w:val="00CD4BBB"/>
    <w:rsid w:val="00CD4F68"/>
    <w:rsid w:val="00CD5629"/>
    <w:rsid w:val="00CD7492"/>
    <w:rsid w:val="00CE2A20"/>
    <w:rsid w:val="00CE3A6B"/>
    <w:rsid w:val="00CF077F"/>
    <w:rsid w:val="00CF08AF"/>
    <w:rsid w:val="00D00211"/>
    <w:rsid w:val="00D03E6D"/>
    <w:rsid w:val="00D05C89"/>
    <w:rsid w:val="00D06309"/>
    <w:rsid w:val="00D125EA"/>
    <w:rsid w:val="00D1686A"/>
    <w:rsid w:val="00D203E5"/>
    <w:rsid w:val="00D23F2B"/>
    <w:rsid w:val="00D24275"/>
    <w:rsid w:val="00D26FE4"/>
    <w:rsid w:val="00D30D83"/>
    <w:rsid w:val="00D351EA"/>
    <w:rsid w:val="00D3561A"/>
    <w:rsid w:val="00D35DF2"/>
    <w:rsid w:val="00D40288"/>
    <w:rsid w:val="00D43403"/>
    <w:rsid w:val="00D44719"/>
    <w:rsid w:val="00D45889"/>
    <w:rsid w:val="00D46132"/>
    <w:rsid w:val="00D5020B"/>
    <w:rsid w:val="00D503FD"/>
    <w:rsid w:val="00D5270B"/>
    <w:rsid w:val="00D5599C"/>
    <w:rsid w:val="00D57D3E"/>
    <w:rsid w:val="00D60377"/>
    <w:rsid w:val="00D62E71"/>
    <w:rsid w:val="00D637B2"/>
    <w:rsid w:val="00D63C80"/>
    <w:rsid w:val="00D6430D"/>
    <w:rsid w:val="00D65C8C"/>
    <w:rsid w:val="00D66188"/>
    <w:rsid w:val="00D67743"/>
    <w:rsid w:val="00D731F6"/>
    <w:rsid w:val="00D740CA"/>
    <w:rsid w:val="00D75BB9"/>
    <w:rsid w:val="00D76F7E"/>
    <w:rsid w:val="00D81A8E"/>
    <w:rsid w:val="00D8209E"/>
    <w:rsid w:val="00D83761"/>
    <w:rsid w:val="00D85728"/>
    <w:rsid w:val="00D86A9B"/>
    <w:rsid w:val="00D916BF"/>
    <w:rsid w:val="00D930AB"/>
    <w:rsid w:val="00D938C5"/>
    <w:rsid w:val="00D95481"/>
    <w:rsid w:val="00D95A3F"/>
    <w:rsid w:val="00DB0BAB"/>
    <w:rsid w:val="00DB1114"/>
    <w:rsid w:val="00DB1394"/>
    <w:rsid w:val="00DB27C8"/>
    <w:rsid w:val="00DB31D9"/>
    <w:rsid w:val="00DB4436"/>
    <w:rsid w:val="00DB6946"/>
    <w:rsid w:val="00DB6B63"/>
    <w:rsid w:val="00DC1E6A"/>
    <w:rsid w:val="00DC2FBE"/>
    <w:rsid w:val="00DC67E2"/>
    <w:rsid w:val="00DC7A13"/>
    <w:rsid w:val="00DD0744"/>
    <w:rsid w:val="00DD790B"/>
    <w:rsid w:val="00DD7B8A"/>
    <w:rsid w:val="00DE2679"/>
    <w:rsid w:val="00DE58A1"/>
    <w:rsid w:val="00DE7729"/>
    <w:rsid w:val="00DF25EE"/>
    <w:rsid w:val="00DF2997"/>
    <w:rsid w:val="00DF3FE6"/>
    <w:rsid w:val="00DF658C"/>
    <w:rsid w:val="00DF726E"/>
    <w:rsid w:val="00E0019D"/>
    <w:rsid w:val="00E04641"/>
    <w:rsid w:val="00E06A4E"/>
    <w:rsid w:val="00E10BC4"/>
    <w:rsid w:val="00E12701"/>
    <w:rsid w:val="00E1415D"/>
    <w:rsid w:val="00E176BD"/>
    <w:rsid w:val="00E201E7"/>
    <w:rsid w:val="00E212A0"/>
    <w:rsid w:val="00E227B7"/>
    <w:rsid w:val="00E25AF3"/>
    <w:rsid w:val="00E2683A"/>
    <w:rsid w:val="00E323E9"/>
    <w:rsid w:val="00E33AB3"/>
    <w:rsid w:val="00E34018"/>
    <w:rsid w:val="00E34263"/>
    <w:rsid w:val="00E36A18"/>
    <w:rsid w:val="00E370C4"/>
    <w:rsid w:val="00E42D45"/>
    <w:rsid w:val="00E437D2"/>
    <w:rsid w:val="00E45387"/>
    <w:rsid w:val="00E47B7D"/>
    <w:rsid w:val="00E52AB3"/>
    <w:rsid w:val="00E55751"/>
    <w:rsid w:val="00E55D81"/>
    <w:rsid w:val="00E56AD8"/>
    <w:rsid w:val="00E57024"/>
    <w:rsid w:val="00E57C7F"/>
    <w:rsid w:val="00E609EA"/>
    <w:rsid w:val="00E60CA6"/>
    <w:rsid w:val="00E63A15"/>
    <w:rsid w:val="00E63F6C"/>
    <w:rsid w:val="00E66314"/>
    <w:rsid w:val="00E71335"/>
    <w:rsid w:val="00E724EE"/>
    <w:rsid w:val="00E74313"/>
    <w:rsid w:val="00E839DB"/>
    <w:rsid w:val="00E87053"/>
    <w:rsid w:val="00E92FE4"/>
    <w:rsid w:val="00E95AB3"/>
    <w:rsid w:val="00EA04E1"/>
    <w:rsid w:val="00EA13C3"/>
    <w:rsid w:val="00EA167D"/>
    <w:rsid w:val="00EA2311"/>
    <w:rsid w:val="00EA44A6"/>
    <w:rsid w:val="00EB0CBA"/>
    <w:rsid w:val="00EB4172"/>
    <w:rsid w:val="00EC2AE3"/>
    <w:rsid w:val="00EC7BC3"/>
    <w:rsid w:val="00ED4777"/>
    <w:rsid w:val="00ED5A76"/>
    <w:rsid w:val="00ED65ED"/>
    <w:rsid w:val="00ED7600"/>
    <w:rsid w:val="00ED7E2B"/>
    <w:rsid w:val="00EE0B78"/>
    <w:rsid w:val="00EE16AB"/>
    <w:rsid w:val="00EE314A"/>
    <w:rsid w:val="00EE4B06"/>
    <w:rsid w:val="00EE7035"/>
    <w:rsid w:val="00EF0026"/>
    <w:rsid w:val="00EF6073"/>
    <w:rsid w:val="00EF698B"/>
    <w:rsid w:val="00F01506"/>
    <w:rsid w:val="00F07FD0"/>
    <w:rsid w:val="00F107ED"/>
    <w:rsid w:val="00F11CFC"/>
    <w:rsid w:val="00F12D62"/>
    <w:rsid w:val="00F1362C"/>
    <w:rsid w:val="00F15494"/>
    <w:rsid w:val="00F17667"/>
    <w:rsid w:val="00F206D8"/>
    <w:rsid w:val="00F230FE"/>
    <w:rsid w:val="00F33C42"/>
    <w:rsid w:val="00F34789"/>
    <w:rsid w:val="00F378A4"/>
    <w:rsid w:val="00F41283"/>
    <w:rsid w:val="00F414F1"/>
    <w:rsid w:val="00F43D51"/>
    <w:rsid w:val="00F45F0A"/>
    <w:rsid w:val="00F46F11"/>
    <w:rsid w:val="00F47287"/>
    <w:rsid w:val="00F47EB2"/>
    <w:rsid w:val="00F508B8"/>
    <w:rsid w:val="00F52954"/>
    <w:rsid w:val="00F53292"/>
    <w:rsid w:val="00F56CDC"/>
    <w:rsid w:val="00F57F5A"/>
    <w:rsid w:val="00F72CB1"/>
    <w:rsid w:val="00F741BD"/>
    <w:rsid w:val="00F748CF"/>
    <w:rsid w:val="00F7660B"/>
    <w:rsid w:val="00F80AB9"/>
    <w:rsid w:val="00F8215E"/>
    <w:rsid w:val="00F824F5"/>
    <w:rsid w:val="00F8258F"/>
    <w:rsid w:val="00F83054"/>
    <w:rsid w:val="00F87E07"/>
    <w:rsid w:val="00F90018"/>
    <w:rsid w:val="00F90FAB"/>
    <w:rsid w:val="00F9374D"/>
    <w:rsid w:val="00F9622F"/>
    <w:rsid w:val="00FA058A"/>
    <w:rsid w:val="00FA2498"/>
    <w:rsid w:val="00FA4A32"/>
    <w:rsid w:val="00FA691F"/>
    <w:rsid w:val="00FA7210"/>
    <w:rsid w:val="00FB0FDF"/>
    <w:rsid w:val="00FB1F53"/>
    <w:rsid w:val="00FB302C"/>
    <w:rsid w:val="00FB475E"/>
    <w:rsid w:val="00FC2253"/>
    <w:rsid w:val="00FC22BA"/>
    <w:rsid w:val="00FC29B9"/>
    <w:rsid w:val="00FC6FD3"/>
    <w:rsid w:val="00FD06DC"/>
    <w:rsid w:val="00FD1294"/>
    <w:rsid w:val="00FD24EF"/>
    <w:rsid w:val="00FD5BA3"/>
    <w:rsid w:val="00FD6894"/>
    <w:rsid w:val="00FE305C"/>
    <w:rsid w:val="00FF0301"/>
    <w:rsid w:val="00FF1925"/>
    <w:rsid w:val="00FF3427"/>
    <w:rsid w:val="00FF530C"/>
    <w:rsid w:val="0A70CB28"/>
    <w:rsid w:val="0DEC9936"/>
    <w:rsid w:val="0F7BBF07"/>
    <w:rsid w:val="1144F8AC"/>
    <w:rsid w:val="16EF0F5A"/>
    <w:rsid w:val="1BC2A54A"/>
    <w:rsid w:val="1EAC3629"/>
    <w:rsid w:val="214AC28F"/>
    <w:rsid w:val="4096A107"/>
    <w:rsid w:val="46BFBCAC"/>
    <w:rsid w:val="471C1590"/>
    <w:rsid w:val="5A014D3C"/>
    <w:rsid w:val="7EB4DD1A"/>
    <w:rsid w:val="7F14A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5BF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CD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4185C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34185C"/>
    <w:rPr>
      <w:color w:val="808080"/>
    </w:rPr>
  </w:style>
  <w:style w:type="character" w:customStyle="1" w:styleId="TALCar">
    <w:name w:val="TAL Car"/>
    <w:link w:val="TAL"/>
    <w:qFormat/>
    <w:locked/>
    <w:rsid w:val="007B0C60"/>
    <w:rPr>
      <w:rFonts w:ascii="Arial" w:hAnsi="Arial"/>
      <w:kern w:val="2"/>
      <w:sz w:val="18"/>
      <w14:ligatures w14:val="standardContextual"/>
    </w:rPr>
  </w:style>
  <w:style w:type="paragraph" w:customStyle="1" w:styleId="TAL">
    <w:name w:val="TAL"/>
    <w:basedOn w:val="Normal"/>
    <w:link w:val="TALCar"/>
    <w:qFormat/>
    <w:rsid w:val="007B0C60"/>
    <w:pPr>
      <w:keepNext/>
      <w:keepLines/>
      <w:spacing w:after="0" w:line="256" w:lineRule="auto"/>
    </w:pPr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TAL"/>
    <w:link w:val="TACChar"/>
    <w:qFormat/>
    <w:rsid w:val="007B0C60"/>
    <w:pPr>
      <w:jc w:val="center"/>
    </w:pPr>
  </w:style>
  <w:style w:type="character" w:customStyle="1" w:styleId="TACChar">
    <w:name w:val="TAC Char"/>
    <w:link w:val="TAC"/>
    <w:qFormat/>
    <w:locked/>
    <w:rsid w:val="007B0C60"/>
    <w:rPr>
      <w:rFonts w:ascii="Arial" w:hAnsi="Arial"/>
      <w:kern w:val="2"/>
      <w:sz w:val="18"/>
      <w14:ligatures w14:val="standardContextual"/>
    </w:rPr>
  </w:style>
  <w:style w:type="paragraph" w:customStyle="1" w:styleId="TAN">
    <w:name w:val="TAN"/>
    <w:basedOn w:val="TAL"/>
    <w:link w:val="TANChar"/>
    <w:qFormat/>
    <w:rsid w:val="007B0C60"/>
    <w:pPr>
      <w:ind w:left="851" w:hanging="851"/>
    </w:pPr>
  </w:style>
  <w:style w:type="character" w:customStyle="1" w:styleId="TANChar">
    <w:name w:val="TAN Char"/>
    <w:link w:val="TAN"/>
    <w:qFormat/>
    <w:locked/>
    <w:rsid w:val="007B0C60"/>
    <w:rPr>
      <w:rFonts w:ascii="Arial" w:hAnsi="Arial"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B0C60"/>
    <w:rPr>
      <w:b/>
    </w:rPr>
  </w:style>
  <w:style w:type="character" w:customStyle="1" w:styleId="TAHCar">
    <w:name w:val="TAH Car"/>
    <w:link w:val="TAH"/>
    <w:qFormat/>
    <w:locked/>
    <w:rsid w:val="007B0C60"/>
    <w:rPr>
      <w:rFonts w:ascii="Arial" w:hAnsi="Arial"/>
      <w:b/>
      <w:kern w:val="2"/>
      <w:sz w:val="18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0135E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5E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135E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5E6"/>
    <w:rPr>
      <w:rFonts w:ascii="Times New Roman" w:hAnsi="Times New Roman"/>
      <w:sz w:val="20"/>
    </w:rPr>
  </w:style>
  <w:style w:type="character" w:customStyle="1" w:styleId="TALChar">
    <w:name w:val="TAL Char"/>
    <w:rsid w:val="00163C28"/>
    <w:rPr>
      <w:rFonts w:ascii="Arial" w:hAnsi="Arial"/>
      <w:sz w:val="18"/>
      <w:lang w:eastAsia="en-US"/>
    </w:rPr>
  </w:style>
  <w:style w:type="character" w:styleId="Mention">
    <w:name w:val="Mention"/>
    <w:basedOn w:val="DefaultParagraphFont"/>
    <w:uiPriority w:val="99"/>
    <w:unhideWhenUsed/>
    <w:rsid w:val="00F5329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5AIRPNAIUNRU-1328258698-27161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https://nokia.sharepoint.com/sites/c5g/5gradio/_layouts/15/DocIdRedir.aspx?ID=5AIRPNAIUNRU-1328258698-27161</Url>
      <Description>5AIRPNAIUNRU-1328258698-27161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72CDC88B-7718-4614-9450-DE9C082C83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47B598-7F58-4CC4-924B-D41626DC2429}"/>
</file>

<file path=customXml/itemProps3.xml><?xml version="1.0" encoding="utf-8"?>
<ds:datastoreItem xmlns:ds="http://schemas.openxmlformats.org/officeDocument/2006/customXml" ds:itemID="{7A4614C6-768E-4B1C-9C87-80D0F789EF95}"/>
</file>

<file path=customXml/itemProps4.xml><?xml version="1.0" encoding="utf-8"?>
<ds:datastoreItem xmlns:ds="http://schemas.openxmlformats.org/officeDocument/2006/customXml" ds:itemID="{7B4EFD93-DD2C-4F77-A7F4-B49AC22122C8}"/>
</file>

<file path=customXml/itemProps5.xml><?xml version="1.0" encoding="utf-8"?>
<ds:datastoreItem xmlns:ds="http://schemas.openxmlformats.org/officeDocument/2006/customXml" ds:itemID="{81C0E471-4370-43F7-8427-A511A3CA4336}"/>
</file>

<file path=customXml/itemProps6.xml><?xml version="1.0" encoding="utf-8"?>
<ds:datastoreItem xmlns:ds="http://schemas.openxmlformats.org/officeDocument/2006/customXml" ds:itemID="{3043F809-D0A6-4C51-B8B5-2BE2A2AF7FCF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2895</Words>
  <Characters>16503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2023-09-27T15:26:00Z</dcterms:created>
  <dcterms:modified xsi:type="dcterms:W3CDTF">2023-09-27T15:26:00Z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b81d4e3d-08ce-4093-ac00-b28abd5055b2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